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717EA8" w14:textId="16D78D28" w:rsidR="00CD09C2" w:rsidRPr="00FD6B4E" w:rsidRDefault="00CD09C2" w:rsidP="00CD09C2">
      <w:pPr>
        <w:pStyle w:val="a9"/>
        <w:jc w:val="center"/>
        <w:rPr>
          <w:rFonts w:ascii="PT Astra Serif" w:hAnsi="PT Astra Serif" w:cs="Times New Roman"/>
          <w:b/>
          <w:sz w:val="28"/>
          <w:szCs w:val="28"/>
        </w:rPr>
      </w:pPr>
      <w:r w:rsidRPr="00FD6B4E">
        <w:rPr>
          <w:rFonts w:ascii="PT Astra Serif" w:hAnsi="PT Astra Serif" w:cs="Times New Roman"/>
          <w:b/>
          <w:sz w:val="28"/>
          <w:szCs w:val="28"/>
        </w:rPr>
        <w:t>ТЕРРИТОРИАЛЬНАЯ ИЗБИРАТЕЛЬНАЯ КОМИССИЯ</w:t>
      </w:r>
    </w:p>
    <w:p w14:paraId="2F14BA24" w14:textId="77777777" w:rsidR="00CD09C2" w:rsidRPr="00FD6B4E" w:rsidRDefault="00CD09C2" w:rsidP="00CD09C2">
      <w:pPr>
        <w:pStyle w:val="a9"/>
        <w:jc w:val="center"/>
        <w:rPr>
          <w:rFonts w:ascii="PT Astra Serif" w:hAnsi="PT Astra Serif" w:cs="Times New Roman"/>
          <w:b/>
          <w:sz w:val="28"/>
          <w:szCs w:val="28"/>
        </w:rPr>
      </w:pPr>
      <w:r w:rsidRPr="00FD6B4E">
        <w:rPr>
          <w:rFonts w:ascii="PT Astra Serif" w:hAnsi="PT Astra Serif" w:cs="Times New Roman"/>
          <w:b/>
          <w:sz w:val="28"/>
          <w:szCs w:val="28"/>
        </w:rPr>
        <w:t>КИНЕЛЬ-ЧЕРКАССКОГО РАЙОНА САМАРСКОЙ ОБЛАСТИ</w:t>
      </w:r>
    </w:p>
    <w:p w14:paraId="536651AD" w14:textId="77777777" w:rsidR="00CD09C2" w:rsidRPr="00FD6B4E" w:rsidRDefault="00CD09C2" w:rsidP="00CD09C2">
      <w:pPr>
        <w:rPr>
          <w:rFonts w:ascii="PT Astra Serif" w:hAnsi="PT Astra Serif"/>
        </w:rPr>
      </w:pPr>
    </w:p>
    <w:p w14:paraId="18EA2144" w14:textId="4BE062D2" w:rsidR="00CD09C2" w:rsidRPr="00FD6B4E" w:rsidRDefault="00CD09C2" w:rsidP="00CD09C2">
      <w:pPr>
        <w:pStyle w:val="a9"/>
        <w:jc w:val="center"/>
        <w:rPr>
          <w:rFonts w:ascii="PT Astra Serif" w:hAnsi="PT Astra Serif" w:cs="Times New Roman"/>
          <w:sz w:val="28"/>
          <w:szCs w:val="28"/>
        </w:rPr>
      </w:pPr>
      <w:r w:rsidRPr="00FD6B4E">
        <w:rPr>
          <w:rFonts w:ascii="PT Astra Serif" w:hAnsi="PT Astra Serif" w:cs="Times New Roman"/>
          <w:sz w:val="28"/>
          <w:szCs w:val="28"/>
        </w:rPr>
        <w:t>446350, Самарская область, с. Кинель-Черкассы, ул. Красноармейская, 69,</w:t>
      </w:r>
    </w:p>
    <w:p w14:paraId="690AF781" w14:textId="77777777" w:rsidR="00CD09C2" w:rsidRPr="00FD6B4E" w:rsidRDefault="00CD09C2" w:rsidP="00CD09C2">
      <w:pPr>
        <w:pStyle w:val="a9"/>
        <w:jc w:val="center"/>
        <w:rPr>
          <w:rFonts w:ascii="PT Astra Serif" w:hAnsi="PT Astra Serif" w:cs="Times New Roman"/>
          <w:sz w:val="28"/>
          <w:szCs w:val="28"/>
        </w:rPr>
      </w:pPr>
      <w:r w:rsidRPr="00FD6B4E">
        <w:rPr>
          <w:rFonts w:ascii="PT Astra Serif" w:hAnsi="PT Astra Serif" w:cs="Times New Roman"/>
          <w:sz w:val="28"/>
          <w:szCs w:val="28"/>
        </w:rPr>
        <w:t>тел. 4-20-29, факс 4-03-88</w:t>
      </w:r>
    </w:p>
    <w:p w14:paraId="32008337" w14:textId="77777777" w:rsidR="00CD09C2" w:rsidRPr="00FD6B4E" w:rsidRDefault="00CD09C2" w:rsidP="00CD09C2">
      <w:pPr>
        <w:snapToGrid w:val="0"/>
        <w:jc w:val="center"/>
        <w:rPr>
          <w:rFonts w:ascii="PT Astra Serif" w:hAnsi="PT Astra Serif"/>
          <w:sz w:val="2"/>
          <w:lang w:val="en-US"/>
        </w:rPr>
      </w:pPr>
    </w:p>
    <w:tbl>
      <w:tblPr>
        <w:tblW w:w="9684" w:type="dxa"/>
        <w:tblInd w:w="-57" w:type="dxa"/>
        <w:tblLayout w:type="fixed"/>
        <w:tblLook w:val="0000" w:firstRow="0" w:lastRow="0" w:firstColumn="0" w:lastColumn="0" w:noHBand="0" w:noVBand="0"/>
      </w:tblPr>
      <w:tblGrid>
        <w:gridCol w:w="9684"/>
      </w:tblGrid>
      <w:tr w:rsidR="00CD09C2" w:rsidRPr="00FD6B4E" w14:paraId="7238C260" w14:textId="77777777" w:rsidTr="00CD09C2">
        <w:trPr>
          <w:trHeight w:val="69"/>
        </w:trPr>
        <w:tc>
          <w:tcPr>
            <w:tcW w:w="9684" w:type="dxa"/>
            <w:tcBorders>
              <w:top w:val="double" w:sz="40" w:space="0" w:color="000000"/>
            </w:tcBorders>
            <w:shd w:val="clear" w:color="auto" w:fill="auto"/>
          </w:tcPr>
          <w:p w14:paraId="11CCA092" w14:textId="77777777" w:rsidR="00CD09C2" w:rsidRPr="00FD6B4E" w:rsidRDefault="00CD09C2" w:rsidP="00793C0A">
            <w:pPr>
              <w:snapToGrid w:val="0"/>
              <w:rPr>
                <w:rFonts w:ascii="PT Astra Serif" w:hAnsi="PT Astra Serif"/>
                <w:sz w:val="2"/>
                <w:lang w:val="en-US"/>
              </w:rPr>
            </w:pPr>
          </w:p>
        </w:tc>
      </w:tr>
    </w:tbl>
    <w:p w14:paraId="078C469A" w14:textId="67E64B1A" w:rsidR="00CD09C2" w:rsidRPr="00FD6B4E" w:rsidRDefault="00CD09C2" w:rsidP="00CD09C2">
      <w:pPr>
        <w:spacing w:after="200" w:line="276" w:lineRule="auto"/>
        <w:jc w:val="center"/>
        <w:outlineLvl w:val="0"/>
        <w:rPr>
          <w:rFonts w:ascii="PT Astra Serif" w:hAnsi="PT Astra Serif" w:cs="Times New Roman"/>
          <w:b/>
          <w:sz w:val="28"/>
          <w:szCs w:val="28"/>
        </w:rPr>
      </w:pPr>
      <w:r w:rsidRPr="00FD6B4E">
        <w:rPr>
          <w:rFonts w:ascii="PT Astra Serif" w:hAnsi="PT Astra Serif" w:cs="Times New Roman"/>
          <w:b/>
          <w:sz w:val="28"/>
          <w:szCs w:val="28"/>
        </w:rPr>
        <w:t>Р Е Ш Е Н И Е</w:t>
      </w:r>
    </w:p>
    <w:p w14:paraId="7B4F6155" w14:textId="0906AEEE" w:rsidR="000B095E" w:rsidRPr="00FD6B4E" w:rsidRDefault="008A02F5" w:rsidP="000B095E">
      <w:pPr>
        <w:jc w:val="center"/>
        <w:rPr>
          <w:rFonts w:ascii="PT Astra Serif" w:hAnsi="PT Astra Serif" w:cs="Times New Roman"/>
          <w:sz w:val="28"/>
          <w:szCs w:val="28"/>
        </w:rPr>
      </w:pPr>
      <w:r w:rsidRPr="00FD6B4E">
        <w:rPr>
          <w:rFonts w:ascii="PT Astra Serif" w:hAnsi="PT Astra Serif" w:cs="Times New Roman"/>
          <w:b/>
          <w:sz w:val="28"/>
          <w:szCs w:val="28"/>
        </w:rPr>
        <w:t>от 01</w:t>
      </w:r>
      <w:r w:rsidR="000B095E" w:rsidRPr="00FD6B4E">
        <w:rPr>
          <w:rFonts w:ascii="PT Astra Serif" w:hAnsi="PT Astra Serif" w:cs="Times New Roman"/>
          <w:b/>
          <w:sz w:val="28"/>
          <w:szCs w:val="28"/>
        </w:rPr>
        <w:t>.0</w:t>
      </w:r>
      <w:r w:rsidRPr="00FD6B4E">
        <w:rPr>
          <w:rFonts w:ascii="PT Astra Serif" w:hAnsi="PT Astra Serif" w:cs="Times New Roman"/>
          <w:b/>
          <w:sz w:val="28"/>
          <w:szCs w:val="28"/>
        </w:rPr>
        <w:t>7</w:t>
      </w:r>
      <w:r w:rsidR="000B095E" w:rsidRPr="00FD6B4E">
        <w:rPr>
          <w:rFonts w:ascii="PT Astra Serif" w:hAnsi="PT Astra Serif" w:cs="Times New Roman"/>
          <w:b/>
          <w:sz w:val="28"/>
          <w:szCs w:val="28"/>
        </w:rPr>
        <w:t xml:space="preserve">.2026 года                                                                                </w:t>
      </w:r>
      <w:r w:rsidR="000B095E" w:rsidRPr="00FD6B4E">
        <w:rPr>
          <w:rFonts w:ascii="PT Astra Serif" w:hAnsi="PT Astra Serif" w:cs="Times New Roman"/>
          <w:b/>
          <w:sz w:val="28"/>
          <w:szCs w:val="28"/>
          <w:shd w:val="clear" w:color="auto" w:fill="FFFFFF"/>
        </w:rPr>
        <w:t>№ 1</w:t>
      </w:r>
      <w:r w:rsidRPr="00FD6B4E">
        <w:rPr>
          <w:rFonts w:ascii="PT Astra Serif" w:hAnsi="PT Astra Serif" w:cs="Times New Roman"/>
          <w:b/>
          <w:sz w:val="28"/>
          <w:szCs w:val="28"/>
          <w:shd w:val="clear" w:color="auto" w:fill="FFFFFF"/>
        </w:rPr>
        <w:t>2</w:t>
      </w:r>
      <w:r w:rsidR="000B095E" w:rsidRPr="00FD6B4E">
        <w:rPr>
          <w:rFonts w:ascii="PT Astra Serif" w:hAnsi="PT Astra Serif" w:cs="Times New Roman"/>
          <w:b/>
          <w:sz w:val="28"/>
          <w:szCs w:val="28"/>
          <w:shd w:val="clear" w:color="auto" w:fill="FFFFFF"/>
        </w:rPr>
        <w:t xml:space="preserve"> - </w:t>
      </w:r>
      <w:r w:rsidRPr="00FD6B4E">
        <w:rPr>
          <w:rFonts w:ascii="PT Astra Serif" w:hAnsi="PT Astra Serif" w:cs="Times New Roman"/>
          <w:b/>
          <w:sz w:val="28"/>
          <w:szCs w:val="28"/>
          <w:shd w:val="clear" w:color="auto" w:fill="FFFFFF"/>
        </w:rPr>
        <w:t>5</w:t>
      </w:r>
      <w:r w:rsidR="000B095E" w:rsidRPr="00FD6B4E">
        <w:rPr>
          <w:rFonts w:ascii="PT Astra Serif" w:hAnsi="PT Astra Serif" w:cs="Times New Roman"/>
          <w:b/>
          <w:sz w:val="28"/>
          <w:szCs w:val="28"/>
          <w:shd w:val="clear" w:color="auto" w:fill="FFFFFF"/>
        </w:rPr>
        <w:t>9</w:t>
      </w:r>
    </w:p>
    <w:p w14:paraId="08DC0242" w14:textId="77777777" w:rsidR="000B095E" w:rsidRPr="00FD6B4E" w:rsidRDefault="000B095E" w:rsidP="00CD09C2">
      <w:pPr>
        <w:spacing w:after="200" w:line="276" w:lineRule="auto"/>
        <w:jc w:val="center"/>
        <w:outlineLvl w:val="0"/>
        <w:rPr>
          <w:rFonts w:ascii="PT Astra Serif" w:hAnsi="PT Astra Serif" w:cs="Times New Roman"/>
          <w:b/>
          <w:sz w:val="28"/>
          <w:szCs w:val="28"/>
        </w:rPr>
      </w:pPr>
    </w:p>
    <w:p w14:paraId="5674F5A9" w14:textId="161D17CB" w:rsidR="007A4A72" w:rsidRPr="00FD6B4E" w:rsidRDefault="00556685" w:rsidP="00556685">
      <w:pPr>
        <w:spacing w:after="0" w:line="240" w:lineRule="auto"/>
        <w:jc w:val="center"/>
        <w:rPr>
          <w:rFonts w:ascii="PT Astra Serif" w:hAnsi="PT Astra Serif" w:cs="Times New Roman"/>
          <w:b/>
          <w:bCs/>
          <w:sz w:val="28"/>
          <w:szCs w:val="28"/>
        </w:rPr>
      </w:pPr>
      <w:r w:rsidRPr="00FD6B4E">
        <w:rPr>
          <w:rFonts w:ascii="PT Astra Serif" w:hAnsi="PT Astra Serif" w:cs="Times New Roman"/>
          <w:b/>
          <w:bCs/>
          <w:sz w:val="28"/>
          <w:szCs w:val="28"/>
        </w:rPr>
        <w:t xml:space="preserve">О </w:t>
      </w:r>
      <w:r w:rsidR="007A4A72" w:rsidRPr="00FD6B4E">
        <w:rPr>
          <w:rFonts w:ascii="PT Astra Serif" w:hAnsi="PT Astra Serif" w:cs="Times New Roman"/>
          <w:b/>
          <w:bCs/>
          <w:sz w:val="28"/>
          <w:szCs w:val="28"/>
        </w:rPr>
        <w:t xml:space="preserve">печатях </w:t>
      </w:r>
      <w:r w:rsidRPr="00FD6B4E">
        <w:rPr>
          <w:rFonts w:ascii="PT Astra Serif" w:hAnsi="PT Astra Serif" w:cs="Times New Roman"/>
          <w:b/>
          <w:bCs/>
          <w:sz w:val="28"/>
          <w:szCs w:val="28"/>
        </w:rPr>
        <w:t>избирательн</w:t>
      </w:r>
      <w:r w:rsidR="000B095E" w:rsidRPr="00FD6B4E">
        <w:rPr>
          <w:rFonts w:ascii="PT Astra Serif" w:hAnsi="PT Astra Serif" w:cs="Times New Roman"/>
          <w:b/>
          <w:bCs/>
          <w:sz w:val="28"/>
          <w:szCs w:val="28"/>
        </w:rPr>
        <w:t>ой</w:t>
      </w:r>
      <w:r w:rsidRPr="00FD6B4E">
        <w:rPr>
          <w:rFonts w:ascii="PT Astra Serif" w:hAnsi="PT Astra Serif" w:cs="Times New Roman"/>
          <w:b/>
          <w:bCs/>
          <w:sz w:val="28"/>
          <w:szCs w:val="28"/>
        </w:rPr>
        <w:t xml:space="preserve"> </w:t>
      </w:r>
      <w:r w:rsidR="007A4A72" w:rsidRPr="00FD6B4E">
        <w:rPr>
          <w:rFonts w:ascii="PT Astra Serif" w:hAnsi="PT Astra Serif" w:cs="Times New Roman"/>
          <w:b/>
          <w:bCs/>
          <w:sz w:val="28"/>
          <w:szCs w:val="28"/>
        </w:rPr>
        <w:t>комисси</w:t>
      </w:r>
      <w:r w:rsidR="000B095E" w:rsidRPr="00FD6B4E">
        <w:rPr>
          <w:rFonts w:ascii="PT Astra Serif" w:hAnsi="PT Astra Serif" w:cs="Times New Roman"/>
          <w:b/>
          <w:bCs/>
          <w:sz w:val="28"/>
          <w:szCs w:val="28"/>
        </w:rPr>
        <w:t>и</w:t>
      </w:r>
      <w:r w:rsidR="007A4A72" w:rsidRPr="00FD6B4E">
        <w:rPr>
          <w:rFonts w:ascii="PT Astra Serif" w:hAnsi="PT Astra Serif" w:cs="Times New Roman"/>
          <w:b/>
          <w:bCs/>
          <w:sz w:val="28"/>
          <w:szCs w:val="28"/>
        </w:rPr>
        <w:t xml:space="preserve">, </w:t>
      </w:r>
    </w:p>
    <w:p w14:paraId="2BAD3F0F" w14:textId="17F998D1" w:rsidR="007A4A72" w:rsidRPr="00FD6B4E" w:rsidRDefault="007A4A72" w:rsidP="00556685">
      <w:pPr>
        <w:spacing w:after="0" w:line="240" w:lineRule="auto"/>
        <w:jc w:val="center"/>
        <w:rPr>
          <w:rFonts w:ascii="PT Astra Serif" w:hAnsi="PT Astra Serif" w:cs="Times New Roman"/>
          <w:b/>
          <w:bCs/>
          <w:sz w:val="28"/>
          <w:szCs w:val="28"/>
        </w:rPr>
      </w:pPr>
      <w:r w:rsidRPr="00FD6B4E">
        <w:rPr>
          <w:rFonts w:ascii="PT Astra Serif" w:hAnsi="PT Astra Serif" w:cs="Times New Roman"/>
          <w:b/>
          <w:bCs/>
          <w:sz w:val="28"/>
          <w:szCs w:val="28"/>
        </w:rPr>
        <w:t xml:space="preserve">осуществляющих </w:t>
      </w:r>
      <w:r w:rsidR="00556685" w:rsidRPr="00FD6B4E">
        <w:rPr>
          <w:rFonts w:ascii="PT Astra Serif" w:hAnsi="PT Astra Serif" w:cs="Times New Roman"/>
          <w:b/>
          <w:bCs/>
          <w:sz w:val="28"/>
          <w:szCs w:val="28"/>
        </w:rPr>
        <w:t>подготовк</w:t>
      </w:r>
      <w:r w:rsidRPr="00FD6B4E">
        <w:rPr>
          <w:rFonts w:ascii="PT Astra Serif" w:hAnsi="PT Astra Serif" w:cs="Times New Roman"/>
          <w:b/>
          <w:bCs/>
          <w:sz w:val="28"/>
          <w:szCs w:val="28"/>
        </w:rPr>
        <w:t>у</w:t>
      </w:r>
      <w:r w:rsidR="00556685" w:rsidRPr="00FD6B4E">
        <w:rPr>
          <w:rFonts w:ascii="PT Astra Serif" w:hAnsi="PT Astra Serif" w:cs="Times New Roman"/>
          <w:b/>
          <w:bCs/>
          <w:sz w:val="28"/>
          <w:szCs w:val="28"/>
        </w:rPr>
        <w:t xml:space="preserve"> и проведение </w:t>
      </w:r>
      <w:r w:rsidR="000B095E" w:rsidRPr="00FD6B4E">
        <w:rPr>
          <w:rFonts w:ascii="PT Astra Serif" w:hAnsi="PT Astra Serif" w:cs="Times New Roman"/>
          <w:b/>
          <w:bCs/>
          <w:sz w:val="28"/>
          <w:szCs w:val="28"/>
        </w:rPr>
        <w:t xml:space="preserve">дополнительных </w:t>
      </w:r>
      <w:r w:rsidR="00556685" w:rsidRPr="00FD6B4E">
        <w:rPr>
          <w:rFonts w:ascii="PT Astra Serif" w:hAnsi="PT Astra Serif" w:cs="Times New Roman"/>
          <w:b/>
          <w:bCs/>
          <w:sz w:val="28"/>
          <w:szCs w:val="28"/>
        </w:rPr>
        <w:t>выборов депутат</w:t>
      </w:r>
      <w:r w:rsidR="000B095E" w:rsidRPr="00FD6B4E">
        <w:rPr>
          <w:rFonts w:ascii="PT Astra Serif" w:hAnsi="PT Astra Serif" w:cs="Times New Roman"/>
          <w:b/>
          <w:bCs/>
          <w:sz w:val="28"/>
          <w:szCs w:val="28"/>
        </w:rPr>
        <w:t>а</w:t>
      </w:r>
      <w:r w:rsidR="00556685" w:rsidRPr="00FD6B4E">
        <w:rPr>
          <w:rFonts w:ascii="PT Astra Serif" w:hAnsi="PT Astra Serif" w:cs="Times New Roman"/>
          <w:b/>
          <w:bCs/>
          <w:sz w:val="28"/>
          <w:szCs w:val="28"/>
        </w:rPr>
        <w:t xml:space="preserve"> </w:t>
      </w:r>
      <w:r w:rsidR="00CD09C2" w:rsidRPr="00FD6B4E">
        <w:rPr>
          <w:rFonts w:ascii="PT Astra Serif" w:hAnsi="PT Astra Serif" w:cs="Times New Roman"/>
          <w:b/>
          <w:bCs/>
          <w:sz w:val="28"/>
          <w:szCs w:val="28"/>
        </w:rPr>
        <w:t xml:space="preserve">Собрания представителей сельского поселения </w:t>
      </w:r>
      <w:r w:rsidR="008A02F5" w:rsidRPr="00FD6B4E">
        <w:rPr>
          <w:rFonts w:ascii="PT Astra Serif" w:hAnsi="PT Astra Serif" w:cs="Times New Roman"/>
          <w:b/>
          <w:bCs/>
          <w:sz w:val="28"/>
          <w:szCs w:val="28"/>
        </w:rPr>
        <w:t>Кинель-Черкассы</w:t>
      </w:r>
      <w:r w:rsidR="00CD09C2" w:rsidRPr="00FD6B4E">
        <w:rPr>
          <w:rFonts w:ascii="PT Astra Serif" w:hAnsi="PT Astra Serif" w:cs="Times New Roman"/>
          <w:b/>
          <w:bCs/>
          <w:sz w:val="28"/>
          <w:szCs w:val="28"/>
        </w:rPr>
        <w:t xml:space="preserve"> муниципального района Кинель-Черкасский Самарской области пятого созыва</w:t>
      </w:r>
      <w:r w:rsidR="000B095E" w:rsidRPr="00FD6B4E">
        <w:rPr>
          <w:rFonts w:ascii="PT Astra Serif" w:hAnsi="PT Astra Serif" w:cs="Times New Roman"/>
          <w:b/>
          <w:bCs/>
          <w:sz w:val="28"/>
          <w:szCs w:val="28"/>
        </w:rPr>
        <w:t xml:space="preserve"> по одномандатному избирательному округу № </w:t>
      </w:r>
      <w:r w:rsidR="008A02F5" w:rsidRPr="00FD6B4E">
        <w:rPr>
          <w:rFonts w:ascii="PT Astra Serif" w:hAnsi="PT Astra Serif" w:cs="Times New Roman"/>
          <w:b/>
          <w:bCs/>
          <w:sz w:val="28"/>
          <w:szCs w:val="28"/>
        </w:rPr>
        <w:t>3</w:t>
      </w:r>
      <w:r w:rsidR="008B2404" w:rsidRPr="00FD6B4E">
        <w:rPr>
          <w:rFonts w:ascii="PT Astra Serif" w:hAnsi="PT Astra Serif" w:cs="Times New Roman"/>
          <w:b/>
          <w:bCs/>
          <w:sz w:val="28"/>
          <w:szCs w:val="28"/>
        </w:rPr>
        <w:t>,</w:t>
      </w:r>
      <w:r w:rsidR="00556685" w:rsidRPr="00FD6B4E">
        <w:rPr>
          <w:rFonts w:ascii="PT Astra Serif" w:hAnsi="PT Astra Serif" w:cs="Times New Roman"/>
          <w:b/>
          <w:bCs/>
          <w:sz w:val="28"/>
          <w:szCs w:val="28"/>
        </w:rPr>
        <w:t xml:space="preserve"> </w:t>
      </w:r>
    </w:p>
    <w:p w14:paraId="4194FE97" w14:textId="4CAC4724" w:rsidR="00556685" w:rsidRPr="00FD6B4E" w:rsidRDefault="00CC177E" w:rsidP="00556685">
      <w:pPr>
        <w:spacing w:after="0" w:line="240" w:lineRule="auto"/>
        <w:jc w:val="center"/>
        <w:rPr>
          <w:rFonts w:ascii="PT Astra Serif" w:hAnsi="PT Astra Serif" w:cs="Times New Roman"/>
          <w:b/>
          <w:bCs/>
          <w:sz w:val="28"/>
          <w:szCs w:val="28"/>
        </w:rPr>
      </w:pPr>
      <w:r w:rsidRPr="00FD6B4E">
        <w:rPr>
          <w:rFonts w:ascii="PT Astra Serif" w:hAnsi="PT Astra Serif" w:cs="Times New Roman"/>
          <w:b/>
          <w:bCs/>
          <w:sz w:val="28"/>
          <w:szCs w:val="28"/>
        </w:rPr>
        <w:t xml:space="preserve">назначенных на </w:t>
      </w:r>
      <w:r w:rsidR="000B095E" w:rsidRPr="00FD6B4E">
        <w:rPr>
          <w:rFonts w:ascii="PT Astra Serif" w:hAnsi="PT Astra Serif" w:cs="Times New Roman"/>
          <w:b/>
          <w:bCs/>
          <w:sz w:val="28"/>
          <w:szCs w:val="28"/>
        </w:rPr>
        <w:t>20</w:t>
      </w:r>
      <w:r w:rsidR="00556685" w:rsidRPr="00FD6B4E">
        <w:rPr>
          <w:rFonts w:ascii="PT Astra Serif" w:hAnsi="PT Astra Serif" w:cs="Times New Roman"/>
          <w:b/>
          <w:bCs/>
          <w:sz w:val="28"/>
          <w:szCs w:val="28"/>
        </w:rPr>
        <w:t xml:space="preserve"> сентября 202</w:t>
      </w:r>
      <w:r w:rsidR="000B095E" w:rsidRPr="00FD6B4E">
        <w:rPr>
          <w:rFonts w:ascii="PT Astra Serif" w:hAnsi="PT Astra Serif" w:cs="Times New Roman"/>
          <w:b/>
          <w:bCs/>
          <w:sz w:val="28"/>
          <w:szCs w:val="28"/>
        </w:rPr>
        <w:t>6</w:t>
      </w:r>
      <w:r w:rsidR="00556685" w:rsidRPr="00FD6B4E">
        <w:rPr>
          <w:rFonts w:ascii="PT Astra Serif" w:hAnsi="PT Astra Serif" w:cs="Times New Roman"/>
          <w:b/>
          <w:bCs/>
          <w:sz w:val="28"/>
          <w:szCs w:val="28"/>
        </w:rPr>
        <w:t xml:space="preserve"> года</w:t>
      </w:r>
    </w:p>
    <w:p w14:paraId="6A43C52D" w14:textId="77777777" w:rsidR="00556685" w:rsidRPr="00FD6B4E" w:rsidRDefault="00556685" w:rsidP="00556685">
      <w:pPr>
        <w:spacing w:after="0" w:line="240" w:lineRule="auto"/>
        <w:jc w:val="both"/>
        <w:rPr>
          <w:rFonts w:ascii="PT Astra Serif" w:hAnsi="PT Astra Serif" w:cs="Times New Roman"/>
          <w:b/>
          <w:bCs/>
          <w:sz w:val="28"/>
          <w:szCs w:val="28"/>
        </w:rPr>
      </w:pPr>
    </w:p>
    <w:p w14:paraId="1A8F4A18" w14:textId="77777777" w:rsidR="008B2404" w:rsidRPr="00FD6B4E" w:rsidRDefault="00DF4CF1" w:rsidP="008B2404">
      <w:pPr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 w:rsidRPr="00FD6B4E">
        <w:rPr>
          <w:rFonts w:ascii="PT Astra Serif" w:hAnsi="PT Astra Serif" w:cs="Times New Roman"/>
          <w:b/>
          <w:bCs/>
          <w:sz w:val="28"/>
          <w:szCs w:val="28"/>
        </w:rPr>
        <w:tab/>
      </w:r>
      <w:r w:rsidRPr="00FD6B4E">
        <w:rPr>
          <w:rFonts w:ascii="PT Astra Serif" w:hAnsi="PT Astra Serif" w:cs="Times New Roman"/>
          <w:sz w:val="28"/>
          <w:szCs w:val="28"/>
        </w:rPr>
        <w:t xml:space="preserve">В соответствии </w:t>
      </w:r>
      <w:r w:rsidR="00CE218B" w:rsidRPr="00FD6B4E">
        <w:rPr>
          <w:rFonts w:ascii="PT Astra Serif" w:hAnsi="PT Astra Serif" w:cs="Times New Roman"/>
          <w:sz w:val="28"/>
          <w:szCs w:val="28"/>
        </w:rPr>
        <w:t>с</w:t>
      </w:r>
      <w:r w:rsidR="0040043B" w:rsidRPr="00FD6B4E">
        <w:rPr>
          <w:rFonts w:ascii="PT Astra Serif" w:hAnsi="PT Astra Serif" w:cs="Times New Roman"/>
          <w:sz w:val="28"/>
          <w:szCs w:val="28"/>
        </w:rPr>
        <w:t xml:space="preserve">о статьями 20, </w:t>
      </w:r>
      <w:r w:rsidRPr="00FD6B4E">
        <w:rPr>
          <w:rFonts w:ascii="PT Astra Serif" w:hAnsi="PT Astra Serif" w:cs="Times New Roman"/>
          <w:sz w:val="28"/>
          <w:szCs w:val="28"/>
        </w:rPr>
        <w:t>25 Закона Самарской области от</w:t>
      </w:r>
      <w:r w:rsidR="0040043B" w:rsidRPr="00FD6B4E">
        <w:rPr>
          <w:rFonts w:ascii="PT Astra Serif" w:hAnsi="PT Astra Serif" w:cs="Times New Roman"/>
          <w:sz w:val="28"/>
          <w:szCs w:val="28"/>
        </w:rPr>
        <w:t> </w:t>
      </w:r>
      <w:r w:rsidRPr="00FD6B4E">
        <w:rPr>
          <w:rFonts w:ascii="PT Astra Serif" w:hAnsi="PT Astra Serif" w:cs="Times New Roman"/>
          <w:sz w:val="28"/>
          <w:szCs w:val="28"/>
        </w:rPr>
        <w:t>31</w:t>
      </w:r>
      <w:r w:rsidR="0040043B" w:rsidRPr="00FD6B4E">
        <w:rPr>
          <w:rFonts w:ascii="PT Astra Serif" w:hAnsi="PT Astra Serif" w:cs="Times New Roman"/>
          <w:sz w:val="28"/>
          <w:szCs w:val="28"/>
        </w:rPr>
        <w:t> </w:t>
      </w:r>
      <w:r w:rsidRPr="00FD6B4E">
        <w:rPr>
          <w:rFonts w:ascii="PT Astra Serif" w:hAnsi="PT Astra Serif" w:cs="Times New Roman"/>
          <w:sz w:val="28"/>
          <w:szCs w:val="28"/>
        </w:rPr>
        <w:t>декабря 2019 года № 142-ГД «О выборах депутатов представительных органов муниципальных образований Самарской области»</w:t>
      </w:r>
      <w:r w:rsidR="00A4109C" w:rsidRPr="00FD6B4E">
        <w:rPr>
          <w:rFonts w:ascii="PT Astra Serif" w:hAnsi="PT Astra Serif" w:cs="Times New Roman"/>
          <w:sz w:val="28"/>
          <w:szCs w:val="28"/>
        </w:rPr>
        <w:t>, постановлением Избирательной комиссии Самарской области от</w:t>
      </w:r>
      <w:r w:rsidR="00ED3D12" w:rsidRPr="00FD6B4E">
        <w:rPr>
          <w:rFonts w:ascii="PT Astra Serif" w:hAnsi="PT Astra Serif" w:cs="Times New Roman"/>
          <w:sz w:val="28"/>
          <w:szCs w:val="28"/>
        </w:rPr>
        <w:t> </w:t>
      </w:r>
      <w:r w:rsidR="00A4109C" w:rsidRPr="00FD6B4E">
        <w:rPr>
          <w:rFonts w:ascii="PT Astra Serif" w:hAnsi="PT Astra Serif" w:cs="Times New Roman"/>
          <w:sz w:val="28"/>
          <w:szCs w:val="28"/>
        </w:rPr>
        <w:t>21</w:t>
      </w:r>
      <w:r w:rsidR="00ED3D12" w:rsidRPr="00FD6B4E">
        <w:rPr>
          <w:rFonts w:ascii="PT Astra Serif" w:hAnsi="PT Astra Serif" w:cs="Times New Roman"/>
          <w:sz w:val="28"/>
          <w:szCs w:val="28"/>
        </w:rPr>
        <w:t> </w:t>
      </w:r>
      <w:r w:rsidR="00A4109C" w:rsidRPr="00FD6B4E">
        <w:rPr>
          <w:rFonts w:ascii="PT Astra Serif" w:hAnsi="PT Astra Serif" w:cs="Times New Roman"/>
          <w:sz w:val="28"/>
          <w:szCs w:val="28"/>
        </w:rPr>
        <w:t>апреля 2022 года № 13/87-7 «О возложении полномо</w:t>
      </w:r>
      <w:r w:rsidR="00ED3D12" w:rsidRPr="00FD6B4E">
        <w:rPr>
          <w:rFonts w:ascii="PT Astra Serif" w:hAnsi="PT Astra Serif" w:cs="Times New Roman"/>
          <w:sz w:val="28"/>
          <w:szCs w:val="28"/>
        </w:rPr>
        <w:t>чий по подготовке и проведению выборов в органы местного самоуправления, местного референдума в Самарской области на территориальные избирательные комиссии Самарской области»</w:t>
      </w:r>
      <w:r w:rsidRPr="00FD6B4E">
        <w:rPr>
          <w:rFonts w:ascii="PT Astra Serif" w:hAnsi="PT Astra Serif" w:cs="Times New Roman"/>
          <w:sz w:val="28"/>
          <w:szCs w:val="28"/>
        </w:rPr>
        <w:t xml:space="preserve"> территориальная избирательная комиссия</w:t>
      </w:r>
      <w:r w:rsidR="00CD09C2" w:rsidRPr="00FD6B4E">
        <w:rPr>
          <w:rFonts w:ascii="PT Astra Serif" w:hAnsi="PT Astra Serif" w:cs="Times New Roman"/>
          <w:sz w:val="28"/>
          <w:szCs w:val="28"/>
        </w:rPr>
        <w:t xml:space="preserve"> Кинель-Черкасского района Самарской области </w:t>
      </w:r>
      <w:r w:rsidRPr="00FD6B4E">
        <w:rPr>
          <w:rFonts w:ascii="PT Astra Serif" w:hAnsi="PT Astra Serif" w:cs="Times New Roman"/>
          <w:sz w:val="28"/>
          <w:szCs w:val="28"/>
        </w:rPr>
        <w:t xml:space="preserve"> </w:t>
      </w:r>
    </w:p>
    <w:p w14:paraId="4D633F08" w14:textId="28748E99" w:rsidR="00DF4CF1" w:rsidRPr="00FD6B4E" w:rsidRDefault="00DF4CF1" w:rsidP="008B2404">
      <w:pPr>
        <w:spacing w:after="0" w:line="276" w:lineRule="auto"/>
        <w:jc w:val="center"/>
        <w:rPr>
          <w:rFonts w:ascii="PT Astra Serif" w:hAnsi="PT Astra Serif" w:cs="Times New Roman"/>
          <w:b/>
          <w:bCs/>
          <w:sz w:val="28"/>
          <w:szCs w:val="28"/>
        </w:rPr>
      </w:pPr>
      <w:r w:rsidRPr="00FD6B4E">
        <w:rPr>
          <w:rFonts w:ascii="PT Astra Serif" w:hAnsi="PT Astra Serif" w:cs="Times New Roman"/>
          <w:b/>
          <w:bCs/>
          <w:sz w:val="28"/>
          <w:szCs w:val="28"/>
        </w:rPr>
        <w:t>РЕШИЛА:</w:t>
      </w:r>
    </w:p>
    <w:p w14:paraId="7FD48E94" w14:textId="5AE783C6" w:rsidR="00BA5D7D" w:rsidRPr="00FD6B4E" w:rsidRDefault="00060E64" w:rsidP="008B2404">
      <w:pPr>
        <w:pStyle w:val="a4"/>
        <w:numPr>
          <w:ilvl w:val="0"/>
          <w:numId w:val="3"/>
        </w:numPr>
        <w:spacing w:after="0" w:line="240" w:lineRule="auto"/>
        <w:ind w:left="0" w:firstLine="703"/>
        <w:jc w:val="both"/>
        <w:rPr>
          <w:rFonts w:ascii="PT Astra Serif" w:hAnsi="PT Astra Serif" w:cs="Times New Roman"/>
          <w:sz w:val="28"/>
          <w:szCs w:val="28"/>
        </w:rPr>
      </w:pPr>
      <w:r w:rsidRPr="00FD6B4E">
        <w:rPr>
          <w:rFonts w:ascii="PT Astra Serif" w:hAnsi="PT Astra Serif" w:cs="Times New Roman"/>
          <w:sz w:val="28"/>
          <w:szCs w:val="28"/>
        </w:rPr>
        <w:t>Установить</w:t>
      </w:r>
      <w:r w:rsidR="00BA5D7D" w:rsidRPr="00FD6B4E">
        <w:rPr>
          <w:rFonts w:ascii="PT Astra Serif" w:hAnsi="PT Astra Serif" w:cs="Times New Roman"/>
          <w:sz w:val="28"/>
          <w:szCs w:val="28"/>
        </w:rPr>
        <w:t>, что окружн</w:t>
      </w:r>
      <w:r w:rsidR="000B095E" w:rsidRPr="00FD6B4E">
        <w:rPr>
          <w:rFonts w:ascii="PT Astra Serif" w:hAnsi="PT Astra Serif" w:cs="Times New Roman"/>
          <w:sz w:val="28"/>
          <w:szCs w:val="28"/>
        </w:rPr>
        <w:t>ая</w:t>
      </w:r>
      <w:r w:rsidR="00BA5D7D" w:rsidRPr="00FD6B4E">
        <w:rPr>
          <w:rFonts w:ascii="PT Astra Serif" w:hAnsi="PT Astra Serif" w:cs="Times New Roman"/>
          <w:sz w:val="28"/>
          <w:szCs w:val="28"/>
        </w:rPr>
        <w:t xml:space="preserve"> избирательн</w:t>
      </w:r>
      <w:r w:rsidR="000B095E" w:rsidRPr="00FD6B4E">
        <w:rPr>
          <w:rFonts w:ascii="PT Astra Serif" w:hAnsi="PT Astra Serif" w:cs="Times New Roman"/>
          <w:sz w:val="28"/>
          <w:szCs w:val="28"/>
        </w:rPr>
        <w:t>ая</w:t>
      </w:r>
      <w:r w:rsidR="00BA5D7D" w:rsidRPr="00FD6B4E">
        <w:rPr>
          <w:rFonts w:ascii="PT Astra Serif" w:hAnsi="PT Astra Serif" w:cs="Times New Roman"/>
          <w:sz w:val="28"/>
          <w:szCs w:val="28"/>
        </w:rPr>
        <w:t xml:space="preserve"> комисси</w:t>
      </w:r>
      <w:r w:rsidR="000B095E" w:rsidRPr="00FD6B4E">
        <w:rPr>
          <w:rFonts w:ascii="PT Astra Serif" w:hAnsi="PT Astra Serif" w:cs="Times New Roman"/>
          <w:sz w:val="28"/>
          <w:szCs w:val="28"/>
        </w:rPr>
        <w:t>я</w:t>
      </w:r>
      <w:r w:rsidR="00BA5D7D" w:rsidRPr="00FD6B4E">
        <w:rPr>
          <w:rFonts w:ascii="PT Astra Serif" w:hAnsi="PT Astra Serif" w:cs="Times New Roman"/>
          <w:sz w:val="28"/>
          <w:szCs w:val="28"/>
        </w:rPr>
        <w:t xml:space="preserve"> одномандатн</w:t>
      </w:r>
      <w:r w:rsidR="000B095E" w:rsidRPr="00FD6B4E">
        <w:rPr>
          <w:rFonts w:ascii="PT Astra Serif" w:hAnsi="PT Astra Serif" w:cs="Times New Roman"/>
          <w:sz w:val="28"/>
          <w:szCs w:val="28"/>
        </w:rPr>
        <w:t>ого</w:t>
      </w:r>
      <w:r w:rsidR="00BA5D7D" w:rsidRPr="00FD6B4E">
        <w:rPr>
          <w:rFonts w:ascii="PT Astra Serif" w:hAnsi="PT Astra Serif" w:cs="Times New Roman"/>
          <w:sz w:val="28"/>
          <w:szCs w:val="28"/>
        </w:rPr>
        <w:t xml:space="preserve"> избирательн</w:t>
      </w:r>
      <w:r w:rsidR="000B095E" w:rsidRPr="00FD6B4E">
        <w:rPr>
          <w:rFonts w:ascii="PT Astra Serif" w:hAnsi="PT Astra Serif" w:cs="Times New Roman"/>
          <w:sz w:val="28"/>
          <w:szCs w:val="28"/>
        </w:rPr>
        <w:t>ого</w:t>
      </w:r>
      <w:r w:rsidR="00BA5D7D" w:rsidRPr="00FD6B4E">
        <w:rPr>
          <w:rFonts w:ascii="PT Astra Serif" w:hAnsi="PT Astra Serif" w:cs="Times New Roman"/>
          <w:sz w:val="28"/>
          <w:szCs w:val="28"/>
        </w:rPr>
        <w:t xml:space="preserve"> округ</w:t>
      </w:r>
      <w:r w:rsidR="000B095E" w:rsidRPr="00FD6B4E">
        <w:rPr>
          <w:rFonts w:ascii="PT Astra Serif" w:hAnsi="PT Astra Serif" w:cs="Times New Roman"/>
          <w:sz w:val="28"/>
          <w:szCs w:val="28"/>
        </w:rPr>
        <w:t>а</w:t>
      </w:r>
      <w:r w:rsidR="00BA5D7D" w:rsidRPr="00FD6B4E">
        <w:rPr>
          <w:rFonts w:ascii="PT Astra Serif" w:hAnsi="PT Astra Serif" w:cs="Times New Roman"/>
          <w:sz w:val="28"/>
          <w:szCs w:val="28"/>
        </w:rPr>
        <w:t xml:space="preserve"> </w:t>
      </w:r>
      <w:r w:rsidR="00340FF1" w:rsidRPr="00FD6B4E">
        <w:rPr>
          <w:rFonts w:ascii="PT Astra Serif" w:hAnsi="PT Astra Serif" w:cs="Times New Roman"/>
          <w:sz w:val="28"/>
          <w:szCs w:val="28"/>
        </w:rPr>
        <w:t xml:space="preserve">№ </w:t>
      </w:r>
      <w:r w:rsidR="008A02F5" w:rsidRPr="00FD6B4E">
        <w:rPr>
          <w:rFonts w:ascii="PT Astra Serif" w:hAnsi="PT Astra Serif" w:cs="Times New Roman"/>
          <w:sz w:val="28"/>
          <w:szCs w:val="28"/>
        </w:rPr>
        <w:t>3</w:t>
      </w:r>
      <w:r w:rsidR="00340FF1" w:rsidRPr="00FD6B4E">
        <w:rPr>
          <w:rFonts w:ascii="PT Astra Serif" w:hAnsi="PT Astra Serif" w:cs="Times New Roman"/>
          <w:sz w:val="28"/>
          <w:szCs w:val="28"/>
        </w:rPr>
        <w:t xml:space="preserve"> </w:t>
      </w:r>
      <w:r w:rsidR="00CB78BD" w:rsidRPr="00FD6B4E">
        <w:rPr>
          <w:rFonts w:ascii="PT Astra Serif" w:hAnsi="PT Astra Serif" w:cs="Times New Roman"/>
          <w:sz w:val="28"/>
          <w:szCs w:val="28"/>
        </w:rPr>
        <w:t xml:space="preserve">по </w:t>
      </w:r>
      <w:r w:rsidR="000B095E" w:rsidRPr="00FD6B4E">
        <w:rPr>
          <w:rFonts w:ascii="PT Astra Serif" w:hAnsi="PT Astra Serif" w:cs="Times New Roman"/>
          <w:sz w:val="28"/>
          <w:szCs w:val="28"/>
        </w:rPr>
        <w:t xml:space="preserve">дополнительным </w:t>
      </w:r>
      <w:r w:rsidR="00CB78BD" w:rsidRPr="00FD6B4E">
        <w:rPr>
          <w:rFonts w:ascii="PT Astra Serif" w:hAnsi="PT Astra Serif" w:cs="Times New Roman"/>
          <w:sz w:val="28"/>
          <w:szCs w:val="28"/>
        </w:rPr>
        <w:t>выборам депутат</w:t>
      </w:r>
      <w:r w:rsidR="000B095E" w:rsidRPr="00FD6B4E">
        <w:rPr>
          <w:rFonts w:ascii="PT Astra Serif" w:hAnsi="PT Astra Serif" w:cs="Times New Roman"/>
          <w:sz w:val="28"/>
          <w:szCs w:val="28"/>
        </w:rPr>
        <w:t>а</w:t>
      </w:r>
      <w:r w:rsidR="00CD09C2" w:rsidRPr="00FD6B4E">
        <w:rPr>
          <w:rFonts w:ascii="PT Astra Serif" w:hAnsi="PT Astra Serif" w:cs="Times New Roman"/>
          <w:sz w:val="28"/>
          <w:szCs w:val="28"/>
        </w:rPr>
        <w:t xml:space="preserve"> Собрания представителей сельского поселения  </w:t>
      </w:r>
      <w:r w:rsidR="008A02F5" w:rsidRPr="00FD6B4E">
        <w:rPr>
          <w:rFonts w:ascii="PT Astra Serif" w:hAnsi="PT Astra Serif" w:cs="Times New Roman"/>
          <w:sz w:val="28"/>
          <w:szCs w:val="28"/>
        </w:rPr>
        <w:t>Кинель-Черкассы</w:t>
      </w:r>
      <w:r w:rsidR="00CD09C2" w:rsidRPr="00FD6B4E">
        <w:rPr>
          <w:rFonts w:ascii="PT Astra Serif" w:hAnsi="PT Astra Serif" w:cs="Times New Roman"/>
          <w:sz w:val="28"/>
          <w:szCs w:val="28"/>
        </w:rPr>
        <w:t xml:space="preserve"> муниципального района Кинель-Черкасский Самарской области пятого созыва</w:t>
      </w:r>
      <w:r w:rsidR="000B095E" w:rsidRPr="00FD6B4E">
        <w:rPr>
          <w:rFonts w:ascii="PT Astra Serif" w:hAnsi="PT Astra Serif" w:cs="Times New Roman"/>
          <w:sz w:val="28"/>
          <w:szCs w:val="28"/>
        </w:rPr>
        <w:t xml:space="preserve"> по одномандатному избирательному округу № </w:t>
      </w:r>
      <w:r w:rsidR="008A02F5" w:rsidRPr="00FD6B4E">
        <w:rPr>
          <w:rFonts w:ascii="PT Astra Serif" w:hAnsi="PT Astra Serif" w:cs="Times New Roman"/>
          <w:sz w:val="28"/>
          <w:szCs w:val="28"/>
        </w:rPr>
        <w:t>3</w:t>
      </w:r>
      <w:r w:rsidR="00BA5D7D" w:rsidRPr="00FD6B4E">
        <w:rPr>
          <w:rFonts w:ascii="PT Astra Serif" w:hAnsi="PT Astra Serif" w:cs="Times New Roman"/>
          <w:sz w:val="28"/>
          <w:szCs w:val="28"/>
        </w:rPr>
        <w:t>, назначенн</w:t>
      </w:r>
      <w:r w:rsidR="00CC177E" w:rsidRPr="00FD6B4E">
        <w:rPr>
          <w:rFonts w:ascii="PT Astra Serif" w:hAnsi="PT Astra Serif" w:cs="Times New Roman"/>
          <w:sz w:val="28"/>
          <w:szCs w:val="28"/>
        </w:rPr>
        <w:t>ых</w:t>
      </w:r>
      <w:r w:rsidR="00BA5D7D" w:rsidRPr="00FD6B4E">
        <w:rPr>
          <w:rFonts w:ascii="PT Astra Serif" w:hAnsi="PT Astra Serif" w:cs="Times New Roman"/>
          <w:sz w:val="28"/>
          <w:szCs w:val="28"/>
        </w:rPr>
        <w:t xml:space="preserve"> на </w:t>
      </w:r>
      <w:r w:rsidR="000B095E" w:rsidRPr="00FD6B4E">
        <w:rPr>
          <w:rFonts w:ascii="PT Astra Serif" w:hAnsi="PT Astra Serif" w:cs="Times New Roman"/>
          <w:sz w:val="28"/>
          <w:szCs w:val="28"/>
        </w:rPr>
        <w:t>20</w:t>
      </w:r>
      <w:r w:rsidR="00BA5D7D" w:rsidRPr="00FD6B4E">
        <w:rPr>
          <w:rFonts w:ascii="PT Astra Serif" w:hAnsi="PT Astra Serif" w:cs="Times New Roman"/>
          <w:sz w:val="28"/>
          <w:szCs w:val="28"/>
        </w:rPr>
        <w:t xml:space="preserve"> сентября 202</w:t>
      </w:r>
      <w:r w:rsidR="000B095E" w:rsidRPr="00FD6B4E">
        <w:rPr>
          <w:rFonts w:ascii="PT Astra Serif" w:hAnsi="PT Astra Serif" w:cs="Times New Roman"/>
          <w:sz w:val="28"/>
          <w:szCs w:val="28"/>
        </w:rPr>
        <w:t>6</w:t>
      </w:r>
      <w:r w:rsidR="00BA5D7D" w:rsidRPr="00FD6B4E">
        <w:rPr>
          <w:rFonts w:ascii="PT Astra Serif" w:hAnsi="PT Astra Serif" w:cs="Times New Roman"/>
          <w:sz w:val="28"/>
          <w:szCs w:val="28"/>
        </w:rPr>
        <w:t xml:space="preserve"> года, используют печать территориальной избирательной комиссии </w:t>
      </w:r>
      <w:r w:rsidR="00CD09C2" w:rsidRPr="00FD6B4E">
        <w:rPr>
          <w:rFonts w:ascii="PT Astra Serif" w:hAnsi="PT Astra Serif" w:cs="Times New Roman"/>
          <w:sz w:val="28"/>
          <w:szCs w:val="28"/>
        </w:rPr>
        <w:t>Кинель-Черкасского района Самарской области</w:t>
      </w:r>
      <w:r w:rsidR="00BA5D7D" w:rsidRPr="00FD6B4E">
        <w:rPr>
          <w:rFonts w:ascii="PT Astra Serif" w:hAnsi="PT Astra Serif" w:cs="Times New Roman"/>
          <w:sz w:val="28"/>
          <w:szCs w:val="28"/>
        </w:rPr>
        <w:t>.</w:t>
      </w:r>
    </w:p>
    <w:p w14:paraId="17C16F9A" w14:textId="59BD81ED" w:rsidR="00BA5D7D" w:rsidRPr="00FD6B4E" w:rsidRDefault="00BA5D7D" w:rsidP="008B2404">
      <w:pPr>
        <w:pStyle w:val="a4"/>
        <w:numPr>
          <w:ilvl w:val="0"/>
          <w:numId w:val="3"/>
        </w:numPr>
        <w:spacing w:after="0" w:line="240" w:lineRule="auto"/>
        <w:ind w:left="0" w:firstLine="703"/>
        <w:jc w:val="both"/>
        <w:rPr>
          <w:rFonts w:ascii="PT Astra Serif" w:hAnsi="PT Astra Serif" w:cs="Times New Roman"/>
          <w:sz w:val="28"/>
          <w:szCs w:val="28"/>
        </w:rPr>
      </w:pPr>
      <w:r w:rsidRPr="00FD6B4E">
        <w:rPr>
          <w:rFonts w:ascii="PT Astra Serif" w:hAnsi="PT Astra Serif" w:cs="Times New Roman"/>
          <w:sz w:val="28"/>
          <w:szCs w:val="28"/>
        </w:rPr>
        <w:t>Установить, что участков</w:t>
      </w:r>
      <w:r w:rsidR="000B095E" w:rsidRPr="00FD6B4E">
        <w:rPr>
          <w:rFonts w:ascii="PT Astra Serif" w:hAnsi="PT Astra Serif" w:cs="Times New Roman"/>
          <w:sz w:val="28"/>
          <w:szCs w:val="28"/>
        </w:rPr>
        <w:t>ая</w:t>
      </w:r>
      <w:r w:rsidRPr="00FD6B4E">
        <w:rPr>
          <w:rFonts w:ascii="PT Astra Serif" w:hAnsi="PT Astra Serif" w:cs="Times New Roman"/>
          <w:sz w:val="28"/>
          <w:szCs w:val="28"/>
        </w:rPr>
        <w:t xml:space="preserve"> избирательн</w:t>
      </w:r>
      <w:r w:rsidR="000B095E" w:rsidRPr="00FD6B4E">
        <w:rPr>
          <w:rFonts w:ascii="PT Astra Serif" w:hAnsi="PT Astra Serif" w:cs="Times New Roman"/>
          <w:sz w:val="28"/>
          <w:szCs w:val="28"/>
        </w:rPr>
        <w:t>ая</w:t>
      </w:r>
      <w:r w:rsidRPr="00FD6B4E">
        <w:rPr>
          <w:rFonts w:ascii="PT Astra Serif" w:hAnsi="PT Astra Serif" w:cs="Times New Roman"/>
          <w:sz w:val="28"/>
          <w:szCs w:val="28"/>
        </w:rPr>
        <w:t xml:space="preserve"> комисси</w:t>
      </w:r>
      <w:r w:rsidR="000B095E" w:rsidRPr="00FD6B4E">
        <w:rPr>
          <w:rFonts w:ascii="PT Astra Serif" w:hAnsi="PT Astra Serif" w:cs="Times New Roman"/>
          <w:sz w:val="28"/>
          <w:szCs w:val="28"/>
        </w:rPr>
        <w:t>я</w:t>
      </w:r>
      <w:r w:rsidRPr="00FD6B4E">
        <w:rPr>
          <w:rFonts w:ascii="PT Astra Serif" w:hAnsi="PT Astra Serif" w:cs="Times New Roman"/>
          <w:sz w:val="28"/>
          <w:szCs w:val="28"/>
        </w:rPr>
        <w:t xml:space="preserve"> при подготовке и проведении </w:t>
      </w:r>
      <w:r w:rsidR="000B095E" w:rsidRPr="00FD6B4E">
        <w:rPr>
          <w:rFonts w:ascii="PT Astra Serif" w:hAnsi="PT Astra Serif" w:cs="Times New Roman"/>
          <w:sz w:val="28"/>
          <w:szCs w:val="28"/>
        </w:rPr>
        <w:t xml:space="preserve">дополнительных </w:t>
      </w:r>
      <w:r w:rsidRPr="00FD6B4E">
        <w:rPr>
          <w:rFonts w:ascii="PT Astra Serif" w:hAnsi="PT Astra Serif" w:cs="Times New Roman"/>
          <w:sz w:val="28"/>
          <w:szCs w:val="28"/>
        </w:rPr>
        <w:t>выборов депутат</w:t>
      </w:r>
      <w:r w:rsidR="000B095E" w:rsidRPr="00FD6B4E">
        <w:rPr>
          <w:rFonts w:ascii="PT Astra Serif" w:hAnsi="PT Astra Serif" w:cs="Times New Roman"/>
          <w:sz w:val="28"/>
          <w:szCs w:val="28"/>
        </w:rPr>
        <w:t>а</w:t>
      </w:r>
      <w:r w:rsidR="00CD09C2" w:rsidRPr="00FD6B4E">
        <w:rPr>
          <w:rFonts w:ascii="PT Astra Serif" w:hAnsi="PT Astra Serif" w:cs="Times New Roman"/>
          <w:sz w:val="28"/>
          <w:szCs w:val="28"/>
        </w:rPr>
        <w:t xml:space="preserve"> Собрания представителей сельского поселения</w:t>
      </w:r>
      <w:r w:rsidR="000B095E" w:rsidRPr="00FD6B4E">
        <w:rPr>
          <w:rFonts w:ascii="PT Astra Serif" w:hAnsi="PT Astra Serif" w:cs="Times New Roman"/>
          <w:sz w:val="28"/>
          <w:szCs w:val="28"/>
        </w:rPr>
        <w:t xml:space="preserve"> </w:t>
      </w:r>
      <w:r w:rsidR="008A02F5" w:rsidRPr="00FD6B4E">
        <w:rPr>
          <w:rFonts w:ascii="PT Astra Serif" w:hAnsi="PT Astra Serif" w:cs="Times New Roman"/>
          <w:sz w:val="28"/>
          <w:szCs w:val="28"/>
        </w:rPr>
        <w:t>Кинель-Черкассы</w:t>
      </w:r>
      <w:r w:rsidR="00CD09C2" w:rsidRPr="00FD6B4E">
        <w:rPr>
          <w:rFonts w:ascii="PT Astra Serif" w:hAnsi="PT Astra Serif" w:cs="Times New Roman"/>
          <w:sz w:val="28"/>
          <w:szCs w:val="28"/>
        </w:rPr>
        <w:t xml:space="preserve"> муниципального района Кинель-Черкасский Самарской области пятого созыва</w:t>
      </w:r>
      <w:r w:rsidR="000B095E" w:rsidRPr="00FD6B4E">
        <w:rPr>
          <w:rFonts w:ascii="PT Astra Serif" w:hAnsi="PT Astra Serif" w:cs="Times New Roman"/>
          <w:sz w:val="28"/>
          <w:szCs w:val="28"/>
        </w:rPr>
        <w:t xml:space="preserve"> по одномандатному избирательному округу № </w:t>
      </w:r>
      <w:r w:rsidR="008A02F5" w:rsidRPr="00FD6B4E">
        <w:rPr>
          <w:rFonts w:ascii="PT Astra Serif" w:hAnsi="PT Astra Serif" w:cs="Times New Roman"/>
          <w:sz w:val="28"/>
          <w:szCs w:val="28"/>
        </w:rPr>
        <w:t>3</w:t>
      </w:r>
      <w:r w:rsidRPr="00FD6B4E">
        <w:rPr>
          <w:rFonts w:ascii="PT Astra Serif" w:hAnsi="PT Astra Serif" w:cs="Times New Roman"/>
          <w:sz w:val="28"/>
          <w:szCs w:val="28"/>
        </w:rPr>
        <w:t>,</w:t>
      </w:r>
      <w:r w:rsidR="00CC177E" w:rsidRPr="00FD6B4E">
        <w:rPr>
          <w:rFonts w:ascii="PT Astra Serif" w:hAnsi="PT Astra Serif" w:cs="Times New Roman"/>
          <w:sz w:val="28"/>
          <w:szCs w:val="28"/>
        </w:rPr>
        <w:t xml:space="preserve"> назначенных</w:t>
      </w:r>
      <w:r w:rsidRPr="00FD6B4E">
        <w:rPr>
          <w:rFonts w:ascii="PT Astra Serif" w:hAnsi="PT Astra Serif" w:cs="Times New Roman"/>
          <w:sz w:val="28"/>
          <w:szCs w:val="28"/>
        </w:rPr>
        <w:t xml:space="preserve"> на </w:t>
      </w:r>
      <w:r w:rsidR="000B095E" w:rsidRPr="00FD6B4E">
        <w:rPr>
          <w:rFonts w:ascii="PT Astra Serif" w:hAnsi="PT Astra Serif" w:cs="Times New Roman"/>
          <w:sz w:val="28"/>
          <w:szCs w:val="28"/>
        </w:rPr>
        <w:t>20</w:t>
      </w:r>
      <w:r w:rsidRPr="00FD6B4E">
        <w:rPr>
          <w:rFonts w:ascii="PT Astra Serif" w:hAnsi="PT Astra Serif" w:cs="Times New Roman"/>
          <w:sz w:val="28"/>
          <w:szCs w:val="28"/>
        </w:rPr>
        <w:t xml:space="preserve"> сентября 202</w:t>
      </w:r>
      <w:r w:rsidR="000B095E" w:rsidRPr="00FD6B4E">
        <w:rPr>
          <w:rFonts w:ascii="PT Astra Serif" w:hAnsi="PT Astra Serif" w:cs="Times New Roman"/>
          <w:sz w:val="28"/>
          <w:szCs w:val="28"/>
        </w:rPr>
        <w:t>6</w:t>
      </w:r>
      <w:r w:rsidRPr="00FD6B4E">
        <w:rPr>
          <w:rFonts w:ascii="PT Astra Serif" w:hAnsi="PT Astra Serif" w:cs="Times New Roman"/>
          <w:sz w:val="28"/>
          <w:szCs w:val="28"/>
        </w:rPr>
        <w:t xml:space="preserve"> года, используют имеющ</w:t>
      </w:r>
      <w:r w:rsidR="000B095E" w:rsidRPr="00FD6B4E">
        <w:rPr>
          <w:rFonts w:ascii="PT Astra Serif" w:hAnsi="PT Astra Serif" w:cs="Times New Roman"/>
          <w:sz w:val="28"/>
          <w:szCs w:val="28"/>
        </w:rPr>
        <w:t>ую</w:t>
      </w:r>
      <w:r w:rsidRPr="00FD6B4E">
        <w:rPr>
          <w:rFonts w:ascii="PT Astra Serif" w:hAnsi="PT Astra Serif" w:cs="Times New Roman"/>
          <w:sz w:val="28"/>
          <w:szCs w:val="28"/>
        </w:rPr>
        <w:t>ся в наличии печат</w:t>
      </w:r>
      <w:r w:rsidR="000B095E" w:rsidRPr="00FD6B4E">
        <w:rPr>
          <w:rFonts w:ascii="PT Astra Serif" w:hAnsi="PT Astra Serif" w:cs="Times New Roman"/>
          <w:sz w:val="28"/>
          <w:szCs w:val="28"/>
        </w:rPr>
        <w:t>ь</w:t>
      </w:r>
      <w:r w:rsidR="00482D6B" w:rsidRPr="00FD6B4E">
        <w:rPr>
          <w:rFonts w:ascii="PT Astra Serif" w:hAnsi="PT Astra Serif" w:cs="Times New Roman"/>
          <w:sz w:val="28"/>
          <w:szCs w:val="28"/>
        </w:rPr>
        <w:t>, соответствующие описанию и образцу, утвержденным постановлением Центральной избирательной комиссии Российской Федерации</w:t>
      </w:r>
      <w:r w:rsidR="008A02F5" w:rsidRPr="00FD6B4E">
        <w:rPr>
          <w:rFonts w:ascii="PT Astra Serif" w:hAnsi="PT Astra Serif" w:cs="Times New Roman"/>
          <w:sz w:val="28"/>
          <w:szCs w:val="28"/>
        </w:rPr>
        <w:t xml:space="preserve"> </w:t>
      </w:r>
      <w:r w:rsidR="00482D6B" w:rsidRPr="00FD6B4E">
        <w:rPr>
          <w:rFonts w:ascii="PT Astra Serif" w:hAnsi="PT Astra Serif" w:cs="Times New Roman"/>
          <w:sz w:val="28"/>
          <w:szCs w:val="28"/>
        </w:rPr>
        <w:t>от 18 мая 2016 года№ 7/65-7.</w:t>
      </w:r>
    </w:p>
    <w:p w14:paraId="73E1A84D" w14:textId="472D91E8" w:rsidR="00BA5D7D" w:rsidRPr="00FD6B4E" w:rsidRDefault="00EC49C4" w:rsidP="008B2404">
      <w:pPr>
        <w:pStyle w:val="a4"/>
        <w:numPr>
          <w:ilvl w:val="0"/>
          <w:numId w:val="3"/>
        </w:numPr>
        <w:spacing w:after="0" w:line="240" w:lineRule="auto"/>
        <w:ind w:left="0" w:firstLine="703"/>
        <w:jc w:val="both"/>
        <w:rPr>
          <w:rFonts w:ascii="PT Astra Serif" w:hAnsi="PT Astra Serif" w:cs="Times New Roman"/>
          <w:sz w:val="28"/>
          <w:szCs w:val="28"/>
        </w:rPr>
      </w:pPr>
      <w:r w:rsidRPr="00FD6B4E">
        <w:rPr>
          <w:rFonts w:ascii="PT Astra Serif" w:hAnsi="PT Astra Serif" w:cs="Times New Roman"/>
          <w:sz w:val="28"/>
          <w:szCs w:val="28"/>
        </w:rPr>
        <w:lastRenderedPageBreak/>
        <w:t>Установить, что для проставления оттиска печатей избирательн</w:t>
      </w:r>
      <w:r w:rsidR="000B095E" w:rsidRPr="00FD6B4E">
        <w:rPr>
          <w:rFonts w:ascii="PT Astra Serif" w:hAnsi="PT Astra Serif" w:cs="Times New Roman"/>
          <w:sz w:val="28"/>
          <w:szCs w:val="28"/>
        </w:rPr>
        <w:t>ой</w:t>
      </w:r>
      <w:r w:rsidRPr="00FD6B4E">
        <w:rPr>
          <w:rFonts w:ascii="PT Astra Serif" w:hAnsi="PT Astra Serif" w:cs="Times New Roman"/>
          <w:sz w:val="28"/>
          <w:szCs w:val="28"/>
        </w:rPr>
        <w:t xml:space="preserve"> комисси</w:t>
      </w:r>
      <w:r w:rsidR="000B095E" w:rsidRPr="00FD6B4E">
        <w:rPr>
          <w:rFonts w:ascii="PT Astra Serif" w:hAnsi="PT Astra Serif" w:cs="Times New Roman"/>
          <w:sz w:val="28"/>
          <w:szCs w:val="28"/>
        </w:rPr>
        <w:t>и</w:t>
      </w:r>
      <w:r w:rsidRPr="00FD6B4E">
        <w:rPr>
          <w:rFonts w:ascii="PT Astra Serif" w:hAnsi="PT Astra Serif" w:cs="Times New Roman"/>
          <w:sz w:val="28"/>
          <w:szCs w:val="28"/>
        </w:rPr>
        <w:t xml:space="preserve"> используется штемпельная краска темно-синего цвета.</w:t>
      </w:r>
    </w:p>
    <w:p w14:paraId="20260D71" w14:textId="32B3E13F" w:rsidR="00EC49C4" w:rsidRPr="00FD6B4E" w:rsidRDefault="00EC49C4" w:rsidP="008B2404">
      <w:pPr>
        <w:pStyle w:val="a4"/>
        <w:numPr>
          <w:ilvl w:val="0"/>
          <w:numId w:val="3"/>
        </w:numPr>
        <w:spacing w:after="0" w:line="240" w:lineRule="auto"/>
        <w:ind w:left="0" w:firstLine="703"/>
        <w:jc w:val="both"/>
        <w:rPr>
          <w:rFonts w:ascii="PT Astra Serif" w:hAnsi="PT Astra Serif" w:cs="Times New Roman"/>
          <w:sz w:val="28"/>
          <w:szCs w:val="28"/>
        </w:rPr>
      </w:pPr>
      <w:r w:rsidRPr="00FD6B4E">
        <w:rPr>
          <w:rFonts w:ascii="PT Astra Serif" w:hAnsi="PT Astra Serif" w:cs="Times New Roman"/>
          <w:sz w:val="28"/>
          <w:szCs w:val="28"/>
        </w:rPr>
        <w:t>Направить настоящее решение в нижестоящ</w:t>
      </w:r>
      <w:r w:rsidR="000B095E" w:rsidRPr="00FD6B4E">
        <w:rPr>
          <w:rFonts w:ascii="PT Astra Serif" w:hAnsi="PT Astra Serif" w:cs="Times New Roman"/>
          <w:sz w:val="28"/>
          <w:szCs w:val="28"/>
        </w:rPr>
        <w:t>ую</w:t>
      </w:r>
      <w:r w:rsidRPr="00FD6B4E">
        <w:rPr>
          <w:rFonts w:ascii="PT Astra Serif" w:hAnsi="PT Astra Serif" w:cs="Times New Roman"/>
          <w:sz w:val="28"/>
          <w:szCs w:val="28"/>
        </w:rPr>
        <w:t xml:space="preserve"> избирательн</w:t>
      </w:r>
      <w:r w:rsidR="000B095E" w:rsidRPr="00FD6B4E">
        <w:rPr>
          <w:rFonts w:ascii="PT Astra Serif" w:hAnsi="PT Astra Serif" w:cs="Times New Roman"/>
          <w:sz w:val="28"/>
          <w:szCs w:val="28"/>
        </w:rPr>
        <w:t>ую</w:t>
      </w:r>
      <w:r w:rsidRPr="00FD6B4E">
        <w:rPr>
          <w:rFonts w:ascii="PT Astra Serif" w:hAnsi="PT Astra Serif" w:cs="Times New Roman"/>
          <w:sz w:val="28"/>
          <w:szCs w:val="28"/>
        </w:rPr>
        <w:t xml:space="preserve"> комисси</w:t>
      </w:r>
      <w:r w:rsidR="000B095E" w:rsidRPr="00FD6B4E">
        <w:rPr>
          <w:rFonts w:ascii="PT Astra Serif" w:hAnsi="PT Astra Serif" w:cs="Times New Roman"/>
          <w:sz w:val="28"/>
          <w:szCs w:val="28"/>
        </w:rPr>
        <w:t>ю</w:t>
      </w:r>
      <w:r w:rsidRPr="00FD6B4E">
        <w:rPr>
          <w:rFonts w:ascii="PT Astra Serif" w:hAnsi="PT Astra Serif" w:cs="Times New Roman"/>
          <w:sz w:val="28"/>
          <w:szCs w:val="28"/>
        </w:rPr>
        <w:t xml:space="preserve"> Самарской области.</w:t>
      </w:r>
    </w:p>
    <w:p w14:paraId="657E1755" w14:textId="7BCC8AF6" w:rsidR="00EC49C4" w:rsidRPr="00FD6B4E" w:rsidRDefault="00EC49C4" w:rsidP="008B2404">
      <w:pPr>
        <w:pStyle w:val="a4"/>
        <w:numPr>
          <w:ilvl w:val="0"/>
          <w:numId w:val="3"/>
        </w:numPr>
        <w:spacing w:after="0" w:line="240" w:lineRule="auto"/>
        <w:ind w:left="0" w:firstLine="703"/>
        <w:jc w:val="both"/>
        <w:rPr>
          <w:rFonts w:ascii="PT Astra Serif" w:hAnsi="PT Astra Serif" w:cs="Times New Roman"/>
          <w:sz w:val="28"/>
          <w:szCs w:val="28"/>
        </w:rPr>
      </w:pPr>
      <w:r w:rsidRPr="00FD6B4E">
        <w:rPr>
          <w:rFonts w:ascii="PT Astra Serif" w:hAnsi="PT Astra Serif" w:cs="Times New Roman"/>
          <w:sz w:val="28"/>
          <w:szCs w:val="28"/>
        </w:rPr>
        <w:t>Разместить настоящее решение в информационно- телекоммуникационной сети «Интернет».</w:t>
      </w:r>
    </w:p>
    <w:p w14:paraId="7C3D329A" w14:textId="77777777" w:rsidR="003343C4" w:rsidRPr="00FD6B4E" w:rsidRDefault="003343C4" w:rsidP="003343C4">
      <w:pPr>
        <w:spacing w:after="0" w:line="276" w:lineRule="auto"/>
        <w:jc w:val="both"/>
        <w:rPr>
          <w:rFonts w:ascii="PT Astra Serif" w:hAnsi="PT Astra Serif" w:cs="Times New Roman"/>
          <w:sz w:val="28"/>
          <w:szCs w:val="28"/>
        </w:rPr>
      </w:pPr>
    </w:p>
    <w:p w14:paraId="35E8A6A2" w14:textId="77777777" w:rsidR="00CD09C2" w:rsidRPr="00FD6B4E" w:rsidRDefault="00CD09C2" w:rsidP="00CD09C2">
      <w:pPr>
        <w:spacing w:after="0" w:line="240" w:lineRule="auto"/>
        <w:jc w:val="both"/>
        <w:rPr>
          <w:rFonts w:ascii="PT Astra Serif" w:eastAsia="Times New Roman" w:hAnsi="PT Astra Serif" w:cs="Times New Roman"/>
          <w:kern w:val="0"/>
          <w:sz w:val="28"/>
          <w:szCs w:val="28"/>
          <w:lang w:eastAsia="ru-RU"/>
          <w14:ligatures w14:val="none"/>
        </w:rPr>
      </w:pPr>
      <w:r w:rsidRPr="00FD6B4E">
        <w:rPr>
          <w:rFonts w:ascii="PT Astra Serif" w:eastAsia="Times New Roman" w:hAnsi="PT Astra Serif" w:cs="Times New Roman"/>
          <w:kern w:val="0"/>
          <w:sz w:val="28"/>
          <w:szCs w:val="28"/>
          <w:lang w:eastAsia="ru-RU"/>
          <w14:ligatures w14:val="none"/>
        </w:rPr>
        <w:t>Председатель территориальной</w:t>
      </w:r>
    </w:p>
    <w:p w14:paraId="394D55F7" w14:textId="3B7AA566" w:rsidR="00CD09C2" w:rsidRPr="00FD6B4E" w:rsidRDefault="00CD09C2" w:rsidP="00CD09C2">
      <w:pPr>
        <w:spacing w:after="0" w:line="240" w:lineRule="auto"/>
        <w:jc w:val="both"/>
        <w:rPr>
          <w:rFonts w:ascii="PT Astra Serif" w:eastAsia="Times New Roman" w:hAnsi="PT Astra Serif" w:cs="Times New Roman"/>
          <w:kern w:val="0"/>
          <w:sz w:val="28"/>
          <w:szCs w:val="28"/>
          <w:lang w:eastAsia="ru-RU"/>
          <w14:ligatures w14:val="none"/>
        </w:rPr>
      </w:pPr>
      <w:r w:rsidRPr="00FD6B4E">
        <w:rPr>
          <w:rFonts w:ascii="PT Astra Serif" w:eastAsia="Times New Roman" w:hAnsi="PT Astra Serif" w:cs="Times New Roman"/>
          <w:kern w:val="0"/>
          <w:sz w:val="28"/>
          <w:szCs w:val="28"/>
          <w:lang w:eastAsia="ru-RU"/>
          <w14:ligatures w14:val="none"/>
        </w:rPr>
        <w:t xml:space="preserve">избирательной комиссии                                                           </w:t>
      </w:r>
      <w:r w:rsidR="000B095E" w:rsidRPr="00FD6B4E">
        <w:rPr>
          <w:rFonts w:ascii="PT Astra Serif" w:eastAsia="Times New Roman" w:hAnsi="PT Astra Serif" w:cs="Times New Roman"/>
          <w:kern w:val="0"/>
          <w:sz w:val="28"/>
          <w:szCs w:val="28"/>
          <w:lang w:eastAsia="ru-RU"/>
          <w14:ligatures w14:val="none"/>
        </w:rPr>
        <w:t xml:space="preserve">  </w:t>
      </w:r>
      <w:r w:rsidRPr="00FD6B4E">
        <w:rPr>
          <w:rFonts w:ascii="PT Astra Serif" w:eastAsia="Times New Roman" w:hAnsi="PT Astra Serif" w:cs="Times New Roman"/>
          <w:kern w:val="0"/>
          <w:sz w:val="28"/>
          <w:szCs w:val="28"/>
          <w:lang w:eastAsia="ru-RU"/>
          <w14:ligatures w14:val="none"/>
        </w:rPr>
        <w:t xml:space="preserve">   </w:t>
      </w:r>
      <w:proofErr w:type="spellStart"/>
      <w:r w:rsidR="000B095E" w:rsidRPr="00FD6B4E">
        <w:rPr>
          <w:rFonts w:ascii="PT Astra Serif" w:eastAsia="Times New Roman" w:hAnsi="PT Astra Serif" w:cs="Times New Roman"/>
          <w:kern w:val="0"/>
          <w:sz w:val="28"/>
          <w:szCs w:val="28"/>
          <w:lang w:eastAsia="ru-RU"/>
          <w14:ligatures w14:val="none"/>
        </w:rPr>
        <w:t>Е.А.Бакланова</w:t>
      </w:r>
      <w:proofErr w:type="spellEnd"/>
    </w:p>
    <w:p w14:paraId="62A3A2ED" w14:textId="77777777" w:rsidR="00CD09C2" w:rsidRPr="00FD6B4E" w:rsidRDefault="00CD09C2" w:rsidP="00CD09C2">
      <w:pPr>
        <w:spacing w:after="0" w:line="240" w:lineRule="auto"/>
        <w:jc w:val="both"/>
        <w:rPr>
          <w:rFonts w:ascii="PT Astra Serif" w:eastAsia="Times New Roman" w:hAnsi="PT Astra Serif" w:cs="Times New Roman"/>
          <w:kern w:val="0"/>
          <w:sz w:val="28"/>
          <w:szCs w:val="28"/>
          <w:lang w:eastAsia="ru-RU"/>
          <w14:ligatures w14:val="none"/>
        </w:rPr>
      </w:pPr>
    </w:p>
    <w:p w14:paraId="3AAE4A25" w14:textId="77777777" w:rsidR="00CD09C2" w:rsidRPr="00FD6B4E" w:rsidRDefault="00CD09C2" w:rsidP="00CD09C2">
      <w:pPr>
        <w:spacing w:after="0" w:line="240" w:lineRule="auto"/>
        <w:jc w:val="both"/>
        <w:rPr>
          <w:rFonts w:ascii="PT Astra Serif" w:eastAsia="Times New Roman" w:hAnsi="PT Astra Serif" w:cs="Times New Roman"/>
          <w:kern w:val="0"/>
          <w:sz w:val="28"/>
          <w:szCs w:val="28"/>
          <w:lang w:eastAsia="ru-RU"/>
          <w14:ligatures w14:val="none"/>
        </w:rPr>
      </w:pPr>
      <w:r w:rsidRPr="00FD6B4E">
        <w:rPr>
          <w:rFonts w:ascii="PT Astra Serif" w:eastAsia="Times New Roman" w:hAnsi="PT Astra Serif" w:cs="Times New Roman"/>
          <w:kern w:val="0"/>
          <w:sz w:val="28"/>
          <w:szCs w:val="28"/>
          <w:lang w:eastAsia="ru-RU"/>
          <w14:ligatures w14:val="none"/>
        </w:rPr>
        <w:t>Секретарь территориальной</w:t>
      </w:r>
    </w:p>
    <w:p w14:paraId="54F43960" w14:textId="20D12BBF" w:rsidR="003343C4" w:rsidRPr="00FD6B4E" w:rsidRDefault="00CD09C2" w:rsidP="00CD09C2">
      <w:pPr>
        <w:spacing w:after="0" w:line="240" w:lineRule="auto"/>
        <w:jc w:val="both"/>
        <w:rPr>
          <w:rFonts w:ascii="PT Astra Serif" w:eastAsia="Times New Roman" w:hAnsi="PT Astra Serif" w:cs="Times New Roman"/>
          <w:kern w:val="0"/>
          <w:sz w:val="28"/>
          <w:szCs w:val="28"/>
          <w:lang w:eastAsia="ru-RU"/>
          <w14:ligatures w14:val="none"/>
        </w:rPr>
      </w:pPr>
      <w:r w:rsidRPr="00FD6B4E">
        <w:rPr>
          <w:rFonts w:ascii="PT Astra Serif" w:eastAsia="Times New Roman" w:hAnsi="PT Astra Serif" w:cs="Times New Roman"/>
          <w:kern w:val="0"/>
          <w:sz w:val="28"/>
          <w:szCs w:val="28"/>
          <w:lang w:eastAsia="ru-RU"/>
          <w14:ligatures w14:val="none"/>
        </w:rPr>
        <w:t xml:space="preserve">избирательной комиссии                     </w:t>
      </w:r>
      <w:bookmarkStart w:id="0" w:name="_GoBack"/>
      <w:bookmarkEnd w:id="0"/>
      <w:r w:rsidRPr="00FD6B4E">
        <w:rPr>
          <w:rFonts w:ascii="PT Astra Serif" w:eastAsia="Times New Roman" w:hAnsi="PT Astra Serif" w:cs="Times New Roman"/>
          <w:kern w:val="0"/>
          <w:sz w:val="28"/>
          <w:szCs w:val="28"/>
          <w:lang w:eastAsia="ru-RU"/>
          <w14:ligatures w14:val="none"/>
        </w:rPr>
        <w:t xml:space="preserve">                                          </w:t>
      </w:r>
      <w:proofErr w:type="spellStart"/>
      <w:r w:rsidRPr="00FD6B4E">
        <w:rPr>
          <w:rFonts w:ascii="PT Astra Serif" w:eastAsia="Times New Roman" w:hAnsi="PT Astra Serif" w:cs="Times New Roman"/>
          <w:kern w:val="0"/>
          <w:sz w:val="28"/>
          <w:szCs w:val="28"/>
          <w:lang w:eastAsia="ru-RU"/>
          <w14:ligatures w14:val="none"/>
        </w:rPr>
        <w:t>Г.Г.Нувальцева</w:t>
      </w:r>
      <w:proofErr w:type="spellEnd"/>
    </w:p>
    <w:sectPr w:rsidR="003343C4" w:rsidRPr="00FD6B4E" w:rsidSect="008A02F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0F75DF"/>
    <w:multiLevelType w:val="hybridMultilevel"/>
    <w:tmpl w:val="EABCCF4E"/>
    <w:lvl w:ilvl="0" w:tplc="F0F0D92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43FE3C8C"/>
    <w:multiLevelType w:val="hybridMultilevel"/>
    <w:tmpl w:val="E46C9618"/>
    <w:lvl w:ilvl="0" w:tplc="8B6421A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4F7B33"/>
    <w:multiLevelType w:val="hybridMultilevel"/>
    <w:tmpl w:val="FBAED632"/>
    <w:lvl w:ilvl="0" w:tplc="18283AF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B00A0"/>
    <w:rsid w:val="00060E64"/>
    <w:rsid w:val="000856B4"/>
    <w:rsid w:val="000B095E"/>
    <w:rsid w:val="00112352"/>
    <w:rsid w:val="00141F2C"/>
    <w:rsid w:val="0030105C"/>
    <w:rsid w:val="003343C4"/>
    <w:rsid w:val="0033798E"/>
    <w:rsid w:val="00340FF1"/>
    <w:rsid w:val="00350E1A"/>
    <w:rsid w:val="00356C54"/>
    <w:rsid w:val="0040043B"/>
    <w:rsid w:val="00482D6B"/>
    <w:rsid w:val="00495975"/>
    <w:rsid w:val="004A145C"/>
    <w:rsid w:val="0054411B"/>
    <w:rsid w:val="00556685"/>
    <w:rsid w:val="005731BF"/>
    <w:rsid w:val="005A2CAA"/>
    <w:rsid w:val="005D736A"/>
    <w:rsid w:val="005E776B"/>
    <w:rsid w:val="006F3C1C"/>
    <w:rsid w:val="00737802"/>
    <w:rsid w:val="007A1771"/>
    <w:rsid w:val="007A4A72"/>
    <w:rsid w:val="008119B9"/>
    <w:rsid w:val="008A02F5"/>
    <w:rsid w:val="008B2404"/>
    <w:rsid w:val="00916E48"/>
    <w:rsid w:val="009D0172"/>
    <w:rsid w:val="00A4109C"/>
    <w:rsid w:val="00A65B99"/>
    <w:rsid w:val="00A75277"/>
    <w:rsid w:val="00AB00A0"/>
    <w:rsid w:val="00B43D4A"/>
    <w:rsid w:val="00B902AF"/>
    <w:rsid w:val="00BA5D7D"/>
    <w:rsid w:val="00C5317E"/>
    <w:rsid w:val="00CB78BD"/>
    <w:rsid w:val="00CC177E"/>
    <w:rsid w:val="00CD09C2"/>
    <w:rsid w:val="00CE218B"/>
    <w:rsid w:val="00DF4CF1"/>
    <w:rsid w:val="00E66914"/>
    <w:rsid w:val="00EC49C4"/>
    <w:rsid w:val="00ED3D12"/>
    <w:rsid w:val="00FD6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32E67A"/>
  <w15:docId w15:val="{7F29FFBC-4FA9-40F3-B500-0AF7CD035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4"/>
    <w:link w:val="a5"/>
    <w:qFormat/>
    <w:rsid w:val="000856B4"/>
    <w:pPr>
      <w:spacing w:after="200" w:line="360" w:lineRule="auto"/>
      <w:ind w:left="0"/>
      <w:jc w:val="both"/>
    </w:pPr>
    <w:rPr>
      <w:rFonts w:ascii="Times New Roman" w:hAnsi="Times New Roman"/>
      <w:sz w:val="28"/>
    </w:rPr>
  </w:style>
  <w:style w:type="character" w:customStyle="1" w:styleId="a5">
    <w:name w:val="МОЙ Знак"/>
    <w:basedOn w:val="a0"/>
    <w:link w:val="a3"/>
    <w:rsid w:val="000856B4"/>
    <w:rPr>
      <w:rFonts w:ascii="Times New Roman" w:hAnsi="Times New Roman"/>
      <w:sz w:val="28"/>
    </w:rPr>
  </w:style>
  <w:style w:type="paragraph" w:styleId="a4">
    <w:name w:val="List Paragraph"/>
    <w:basedOn w:val="a"/>
    <w:uiPriority w:val="34"/>
    <w:qFormat/>
    <w:rsid w:val="000856B4"/>
    <w:pPr>
      <w:ind w:left="720"/>
      <w:contextualSpacing/>
    </w:pPr>
  </w:style>
  <w:style w:type="paragraph" w:customStyle="1" w:styleId="a6">
    <w:name w:val="мой"/>
    <w:basedOn w:val="a"/>
    <w:link w:val="a7"/>
    <w:qFormat/>
    <w:rsid w:val="000856B4"/>
    <w:pPr>
      <w:spacing w:after="0" w:line="360" w:lineRule="auto"/>
      <w:ind w:firstLine="709"/>
      <w:jc w:val="both"/>
    </w:pPr>
    <w:rPr>
      <w:rFonts w:ascii="Times New Roman" w:hAnsi="Times New Roman"/>
      <w:color w:val="000000" w:themeColor="text1"/>
      <w:sz w:val="28"/>
    </w:rPr>
  </w:style>
  <w:style w:type="character" w:customStyle="1" w:styleId="a7">
    <w:name w:val="мой Знак"/>
    <w:basedOn w:val="a0"/>
    <w:link w:val="a6"/>
    <w:rsid w:val="000856B4"/>
    <w:rPr>
      <w:rFonts w:ascii="Times New Roman" w:hAnsi="Times New Roman"/>
      <w:color w:val="000000" w:themeColor="text1"/>
      <w:sz w:val="28"/>
    </w:rPr>
  </w:style>
  <w:style w:type="table" w:styleId="a8">
    <w:name w:val="Table Grid"/>
    <w:basedOn w:val="a1"/>
    <w:uiPriority w:val="39"/>
    <w:rsid w:val="00356C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 Spacing"/>
    <w:uiPriority w:val="1"/>
    <w:qFormat/>
    <w:rsid w:val="00CD09C2"/>
    <w:pPr>
      <w:spacing w:after="0" w:line="240" w:lineRule="auto"/>
    </w:pPr>
  </w:style>
  <w:style w:type="paragraph" w:styleId="aa">
    <w:name w:val="Balloon Text"/>
    <w:basedOn w:val="a"/>
    <w:link w:val="ab"/>
    <w:uiPriority w:val="99"/>
    <w:semiHidden/>
    <w:unhideWhenUsed/>
    <w:rsid w:val="00CC17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C17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6715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2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402</Words>
  <Characters>2296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tik</cp:lastModifiedBy>
  <cp:revision>14</cp:revision>
  <cp:lastPrinted>2026-06-28T13:47:00Z</cp:lastPrinted>
  <dcterms:created xsi:type="dcterms:W3CDTF">2025-05-30T10:16:00Z</dcterms:created>
  <dcterms:modified xsi:type="dcterms:W3CDTF">2026-06-30T12:56:00Z</dcterms:modified>
</cp:coreProperties>
</file>