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F6D" w:rsidRDefault="00236F6D" w:rsidP="00236F6D">
      <w:pPr>
        <w:rPr>
          <w:b/>
        </w:rPr>
      </w:pPr>
      <w:r>
        <w:rPr>
          <w:b/>
        </w:rPr>
        <w:t xml:space="preserve">ТЕРРИТОРИАЛЬНАЯ ИЗБИРАТЕЛЬНАЯ КОМИССИЯ </w:t>
      </w:r>
    </w:p>
    <w:p w:rsidR="00236F6D" w:rsidRDefault="00236F6D" w:rsidP="00236F6D">
      <w:r>
        <w:rPr>
          <w:b/>
        </w:rPr>
        <w:t>КИНЕЛЬ-ЧЕРКАССКОГО РАЙОНА САМАРСКОЙ ОБЛАСТИ</w:t>
      </w:r>
    </w:p>
    <w:p w:rsidR="00236F6D" w:rsidRDefault="00236F6D" w:rsidP="00236F6D"/>
    <w:p w:rsidR="00236F6D" w:rsidRDefault="00236F6D" w:rsidP="00236F6D">
      <w:pPr>
        <w:jc w:val="both"/>
      </w:pPr>
    </w:p>
    <w:p w:rsidR="00236F6D" w:rsidRDefault="00C50456" w:rsidP="00236F6D">
      <w:r>
        <w:t>446350, Самарская область</w:t>
      </w:r>
      <w:r w:rsidR="00236F6D">
        <w:t xml:space="preserve">, с. </w:t>
      </w:r>
      <w:proofErr w:type="spellStart"/>
      <w:r w:rsidR="00236F6D">
        <w:t>Кинель-Черкассы</w:t>
      </w:r>
      <w:proofErr w:type="spellEnd"/>
      <w:r w:rsidR="00236F6D">
        <w:t xml:space="preserve">, ул. Красноармейская, 69, </w:t>
      </w:r>
    </w:p>
    <w:p w:rsidR="00236F6D" w:rsidRDefault="00C50456" w:rsidP="00236F6D">
      <w:pPr>
        <w:rPr>
          <w:lang w:val="en-US"/>
        </w:rPr>
      </w:pPr>
      <w:r>
        <w:t>тел. 4-20-29, факс 4-03-88</w:t>
      </w:r>
    </w:p>
    <w:p w:rsidR="00236F6D" w:rsidRDefault="00236F6D" w:rsidP="00236F6D">
      <w:pPr>
        <w:rPr>
          <w:lang w:val="en-US"/>
        </w:rPr>
      </w:pPr>
    </w:p>
    <w:tbl>
      <w:tblPr>
        <w:tblW w:w="0" w:type="auto"/>
        <w:tblInd w:w="-57" w:type="dxa"/>
        <w:tblLayout w:type="fixed"/>
        <w:tblLook w:val="0000"/>
      </w:tblPr>
      <w:tblGrid>
        <w:gridCol w:w="9684"/>
      </w:tblGrid>
      <w:tr w:rsidR="00236F6D" w:rsidTr="00E91E9A">
        <w:trPr>
          <w:trHeight w:val="69"/>
        </w:trPr>
        <w:tc>
          <w:tcPr>
            <w:tcW w:w="9684" w:type="dxa"/>
            <w:tcBorders>
              <w:top w:val="double" w:sz="40" w:space="0" w:color="000000"/>
            </w:tcBorders>
            <w:shd w:val="clear" w:color="auto" w:fill="auto"/>
          </w:tcPr>
          <w:p w:rsidR="00236F6D" w:rsidRDefault="00236F6D" w:rsidP="00E91E9A">
            <w:pPr>
              <w:snapToGrid w:val="0"/>
              <w:rPr>
                <w:sz w:val="2"/>
                <w:lang w:val="en-US"/>
              </w:rPr>
            </w:pPr>
          </w:p>
        </w:tc>
      </w:tr>
    </w:tbl>
    <w:p w:rsidR="00236F6D" w:rsidRDefault="00236F6D" w:rsidP="00236F6D"/>
    <w:p w:rsidR="00236F6D" w:rsidRDefault="00553939" w:rsidP="00236F6D">
      <w:r>
        <w:rPr>
          <w:b/>
        </w:rPr>
        <w:t>1</w:t>
      </w:r>
      <w:r w:rsidR="007324DA">
        <w:rPr>
          <w:b/>
        </w:rPr>
        <w:t>9</w:t>
      </w:r>
      <w:r w:rsidR="00236F6D">
        <w:rPr>
          <w:b/>
        </w:rPr>
        <w:t>.0</w:t>
      </w:r>
      <w:r>
        <w:rPr>
          <w:b/>
        </w:rPr>
        <w:t>8</w:t>
      </w:r>
      <w:r w:rsidR="00236F6D">
        <w:rPr>
          <w:b/>
        </w:rPr>
        <w:t>.202</w:t>
      </w:r>
      <w:r w:rsidR="007324DA">
        <w:rPr>
          <w:b/>
        </w:rPr>
        <w:t xml:space="preserve">2 </w:t>
      </w:r>
      <w:r w:rsidR="00236F6D">
        <w:rPr>
          <w:b/>
        </w:rPr>
        <w:t xml:space="preserve"> года                                                                                   </w:t>
      </w:r>
      <w:r w:rsidR="00236F6D">
        <w:rPr>
          <w:b/>
          <w:shd w:val="clear" w:color="auto" w:fill="FFFFFF"/>
        </w:rPr>
        <w:t xml:space="preserve">№ </w:t>
      </w:r>
      <w:r w:rsidR="007324DA">
        <w:rPr>
          <w:b/>
          <w:shd w:val="clear" w:color="auto" w:fill="FFFFFF"/>
        </w:rPr>
        <w:t>50</w:t>
      </w:r>
      <w:r w:rsidR="00236F6D">
        <w:rPr>
          <w:b/>
          <w:shd w:val="clear" w:color="auto" w:fill="FFFFFF"/>
        </w:rPr>
        <w:t xml:space="preserve"> - </w:t>
      </w:r>
      <w:r w:rsidR="007324DA">
        <w:rPr>
          <w:b/>
          <w:shd w:val="clear" w:color="auto" w:fill="FFFFFF"/>
        </w:rPr>
        <w:t>238</w:t>
      </w:r>
    </w:p>
    <w:tbl>
      <w:tblPr>
        <w:tblW w:w="0" w:type="auto"/>
        <w:tblLayout w:type="fixed"/>
        <w:tblLook w:val="0000"/>
      </w:tblPr>
      <w:tblGrid>
        <w:gridCol w:w="9776"/>
      </w:tblGrid>
      <w:tr w:rsidR="00236F6D" w:rsidTr="00E91E9A">
        <w:trPr>
          <w:trHeight w:val="80"/>
        </w:trPr>
        <w:tc>
          <w:tcPr>
            <w:tcW w:w="9776" w:type="dxa"/>
            <w:shd w:val="clear" w:color="auto" w:fill="auto"/>
          </w:tcPr>
          <w:p w:rsidR="00236F6D" w:rsidRDefault="00236F6D" w:rsidP="00E91E9A">
            <w:pPr>
              <w:snapToGrid w:val="0"/>
              <w:spacing w:line="360" w:lineRule="auto"/>
            </w:pPr>
          </w:p>
          <w:p w:rsidR="00236F6D" w:rsidRDefault="00236F6D" w:rsidP="00E91E9A">
            <w:pPr>
              <w:snapToGrid w:val="0"/>
              <w:spacing w:line="360" w:lineRule="auto"/>
            </w:pPr>
          </w:p>
        </w:tc>
      </w:tr>
    </w:tbl>
    <w:p w:rsidR="00BE7426" w:rsidRPr="003D2F58" w:rsidRDefault="00BE7426" w:rsidP="00BE7426">
      <w:pPr>
        <w:spacing w:after="200" w:line="276" w:lineRule="auto"/>
        <w:outlineLvl w:val="0"/>
        <w:rPr>
          <w:b/>
          <w:lang w:eastAsia="en-US"/>
        </w:rPr>
      </w:pPr>
      <w:r w:rsidRPr="003D2F58">
        <w:rPr>
          <w:b/>
          <w:lang w:eastAsia="en-US"/>
        </w:rPr>
        <w:t xml:space="preserve">Р Е Ш Е Н И Е </w:t>
      </w:r>
    </w:p>
    <w:p w:rsidR="007324DA" w:rsidRDefault="00BE7426" w:rsidP="00236F6D">
      <w:pPr>
        <w:rPr>
          <w:b/>
        </w:rPr>
      </w:pPr>
      <w:r w:rsidRPr="00236F6D">
        <w:rPr>
          <w:b/>
          <w:lang w:eastAsia="en-US"/>
        </w:rPr>
        <w:t xml:space="preserve">О количестве переносных ящиков для проведения голосования </w:t>
      </w:r>
      <w:r w:rsidR="00A740FC" w:rsidRPr="00236F6D">
        <w:rPr>
          <w:b/>
          <w:lang w:eastAsia="en-US"/>
        </w:rPr>
        <w:br/>
      </w:r>
      <w:r w:rsidRPr="00236F6D">
        <w:rPr>
          <w:b/>
          <w:lang w:eastAsia="en-US"/>
        </w:rPr>
        <w:t xml:space="preserve">на </w:t>
      </w:r>
      <w:r w:rsidR="007324DA">
        <w:rPr>
          <w:b/>
          <w:lang w:eastAsia="en-US"/>
        </w:rPr>
        <w:t xml:space="preserve">дополнительных </w:t>
      </w:r>
      <w:r w:rsidRPr="00236F6D">
        <w:rPr>
          <w:b/>
          <w:lang w:eastAsia="en-US"/>
        </w:rPr>
        <w:t>выборах депутат</w:t>
      </w:r>
      <w:r w:rsidR="007324DA">
        <w:rPr>
          <w:b/>
          <w:lang w:eastAsia="en-US"/>
        </w:rPr>
        <w:t>а</w:t>
      </w:r>
      <w:r w:rsidR="00236F6D" w:rsidRPr="00236F6D">
        <w:rPr>
          <w:b/>
        </w:rPr>
        <w:t xml:space="preserve">Собрания представителей сельского поселения  </w:t>
      </w:r>
      <w:r w:rsidR="007324DA">
        <w:rPr>
          <w:b/>
        </w:rPr>
        <w:t>Подгорное</w:t>
      </w:r>
      <w:r w:rsidR="00236F6D" w:rsidRPr="00236F6D">
        <w:rPr>
          <w:b/>
        </w:rPr>
        <w:t xml:space="preserve">, Собрания представителей сельского поселения </w:t>
      </w:r>
      <w:r w:rsidR="007324DA">
        <w:rPr>
          <w:b/>
        </w:rPr>
        <w:t xml:space="preserve">Тимашево, </w:t>
      </w:r>
      <w:r w:rsidR="00236F6D" w:rsidRPr="00236F6D">
        <w:rPr>
          <w:b/>
        </w:rPr>
        <w:t xml:space="preserve">Собрания представителей сельского поселения </w:t>
      </w:r>
      <w:proofErr w:type="spellStart"/>
      <w:r w:rsidR="00236F6D" w:rsidRPr="00236F6D">
        <w:rPr>
          <w:b/>
        </w:rPr>
        <w:t>Кинель-Черкассы</w:t>
      </w:r>
      <w:proofErr w:type="spellEnd"/>
      <w:r w:rsidR="00236F6D" w:rsidRPr="00236F6D">
        <w:rPr>
          <w:b/>
        </w:rPr>
        <w:t>, Собрания представителе</w:t>
      </w:r>
      <w:r w:rsidR="007324DA">
        <w:rPr>
          <w:b/>
        </w:rPr>
        <w:t xml:space="preserve">й сельского поселения Тимашево </w:t>
      </w:r>
      <w:r w:rsidR="00236F6D" w:rsidRPr="00236F6D">
        <w:rPr>
          <w:b/>
        </w:rPr>
        <w:t>муниципального района Кинель-Черкасский</w:t>
      </w:r>
    </w:p>
    <w:p w:rsidR="00236F6D" w:rsidRDefault="00236F6D" w:rsidP="00236F6D">
      <w:pPr>
        <w:rPr>
          <w:b/>
        </w:rPr>
      </w:pPr>
      <w:r w:rsidRPr="00236F6D">
        <w:rPr>
          <w:b/>
        </w:rPr>
        <w:t xml:space="preserve"> Самарской области </w:t>
      </w:r>
      <w:r w:rsidR="007324DA">
        <w:rPr>
          <w:b/>
        </w:rPr>
        <w:t xml:space="preserve">четвертого </w:t>
      </w:r>
      <w:r w:rsidRPr="00236F6D">
        <w:rPr>
          <w:b/>
        </w:rPr>
        <w:t>созыва</w:t>
      </w:r>
      <w:r w:rsidR="001425CD">
        <w:rPr>
          <w:b/>
        </w:rPr>
        <w:t>,</w:t>
      </w:r>
    </w:p>
    <w:p w:rsidR="00236F6D" w:rsidRPr="00236F6D" w:rsidRDefault="007324DA" w:rsidP="00236F6D">
      <w:pPr>
        <w:rPr>
          <w:b/>
        </w:rPr>
      </w:pPr>
      <w:proofErr w:type="gramStart"/>
      <w:r>
        <w:rPr>
          <w:b/>
        </w:rPr>
        <w:t>назначенных</w:t>
      </w:r>
      <w:proofErr w:type="gramEnd"/>
      <w:r>
        <w:rPr>
          <w:b/>
        </w:rPr>
        <w:t xml:space="preserve"> на</w:t>
      </w:r>
      <w:r w:rsidR="00236F6D" w:rsidRPr="00236F6D">
        <w:rPr>
          <w:b/>
        </w:rPr>
        <w:t xml:space="preserve"> 1</w:t>
      </w:r>
      <w:r>
        <w:rPr>
          <w:b/>
        </w:rPr>
        <w:t>1</w:t>
      </w:r>
      <w:r w:rsidR="00236F6D" w:rsidRPr="00236F6D">
        <w:rPr>
          <w:b/>
        </w:rPr>
        <w:t xml:space="preserve"> сентября 202</w:t>
      </w:r>
      <w:r>
        <w:rPr>
          <w:b/>
        </w:rPr>
        <w:t>2</w:t>
      </w:r>
      <w:r w:rsidR="00236F6D" w:rsidRPr="00236F6D">
        <w:rPr>
          <w:b/>
        </w:rPr>
        <w:t xml:space="preserve"> года</w:t>
      </w:r>
    </w:p>
    <w:p w:rsidR="00EF511B" w:rsidRPr="00236F6D" w:rsidRDefault="00EF511B" w:rsidP="00EF511B"/>
    <w:p w:rsidR="00236F6D" w:rsidRPr="003A7DAE" w:rsidRDefault="001425CD" w:rsidP="00236F6D">
      <w:pPr>
        <w:jc w:val="both"/>
      </w:pPr>
      <w:r>
        <w:rPr>
          <w:lang w:eastAsia="en-US"/>
        </w:rPr>
        <w:tab/>
        <w:t>В соответствии с частью</w:t>
      </w:r>
      <w:r w:rsidR="00A740FC">
        <w:rPr>
          <w:lang w:eastAsia="en-US"/>
        </w:rPr>
        <w:t xml:space="preserve"> 8 </w:t>
      </w:r>
      <w:r w:rsidR="008541DF">
        <w:rPr>
          <w:lang w:eastAsia="en-US"/>
        </w:rPr>
        <w:t>статьи 62</w:t>
      </w:r>
      <w:r w:rsidR="008541DF" w:rsidRPr="00AE5DB2">
        <w:t xml:space="preserve">Закона Самарской области </w:t>
      </w:r>
      <w:r w:rsidR="008541DF">
        <w:t>от 31 декабря 2019 года № 142-ГД</w:t>
      </w:r>
      <w:r w:rsidR="008541DF" w:rsidRPr="00AE5DB2">
        <w:t xml:space="preserve"> «О выборах депутатов представительных органов муниципальных образований Самарской области» </w:t>
      </w:r>
      <w:r w:rsidR="00BE7426" w:rsidRPr="003D2F58">
        <w:rPr>
          <w:lang w:eastAsia="en-US"/>
        </w:rPr>
        <w:t>(далее – Закон Самарской области)</w:t>
      </w:r>
      <w:proofErr w:type="gramStart"/>
      <w:r w:rsidR="00BE7426" w:rsidRPr="003D2F58">
        <w:rPr>
          <w:lang w:eastAsia="en-US"/>
        </w:rPr>
        <w:t>,</w:t>
      </w:r>
      <w:r w:rsidRPr="001425CD">
        <w:rPr>
          <w:color w:val="000000"/>
        </w:rPr>
        <w:t>П</w:t>
      </w:r>
      <w:proofErr w:type="gramEnd"/>
      <w:r w:rsidRPr="001425CD">
        <w:rPr>
          <w:color w:val="000000"/>
        </w:rPr>
        <w:t>оложения об особенностях голосования, установления итогов голосования в случае принятия решения о проведении голосования на выборах,</w:t>
      </w:r>
      <w:r w:rsidRPr="001425CD">
        <w:t xml:space="preserve"> референдумах в течение нескольких дней подряд</w:t>
      </w:r>
      <w:r w:rsidRPr="001425CD">
        <w:rPr>
          <w:color w:val="000000"/>
        </w:rPr>
        <w:t>, утвержденного постановлением Центральной избирательной комиссии Российской Федерации от 08.06.2022 № 86</w:t>
      </w:r>
      <w:r w:rsidRPr="001425CD">
        <w:rPr>
          <w:color w:val="333333"/>
          <w:shd w:val="clear" w:color="auto" w:fill="FFFFFF"/>
        </w:rPr>
        <w:t>/718-8</w:t>
      </w:r>
      <w:r w:rsidR="00EF511B">
        <w:rPr>
          <w:color w:val="333333"/>
          <w:shd w:val="clear" w:color="auto" w:fill="FFFFFF"/>
        </w:rPr>
        <w:t>,</w:t>
      </w:r>
      <w:r w:rsidR="00EF511B" w:rsidRPr="003C55CD">
        <w:rPr>
          <w:color w:val="000000"/>
        </w:rPr>
        <w:t xml:space="preserve"> (далее – П</w:t>
      </w:r>
      <w:r w:rsidR="007324DA">
        <w:rPr>
          <w:color w:val="000000"/>
        </w:rPr>
        <w:t>оложение</w:t>
      </w:r>
      <w:proofErr w:type="gramStart"/>
      <w:r w:rsidR="00EF511B" w:rsidRPr="003C55CD">
        <w:rPr>
          <w:color w:val="000000"/>
        </w:rPr>
        <w:t>)</w:t>
      </w:r>
      <w:r>
        <w:rPr>
          <w:color w:val="000000"/>
        </w:rPr>
        <w:t>т</w:t>
      </w:r>
      <w:proofErr w:type="gramEnd"/>
      <w:r>
        <w:rPr>
          <w:color w:val="000000"/>
        </w:rPr>
        <w:t xml:space="preserve">ерриториальная избирательная комиссия Кинель-Черкасского района Самарской области с полномочиями </w:t>
      </w:r>
      <w:r w:rsidR="008541DF">
        <w:rPr>
          <w:lang w:eastAsia="en-US"/>
        </w:rPr>
        <w:t>окружн</w:t>
      </w:r>
      <w:r w:rsidR="004719D7">
        <w:rPr>
          <w:lang w:eastAsia="en-US"/>
        </w:rPr>
        <w:t>ых</w:t>
      </w:r>
      <w:r w:rsidR="008541DF">
        <w:rPr>
          <w:lang w:eastAsia="en-US"/>
        </w:rPr>
        <w:t xml:space="preserve"> избирательн</w:t>
      </w:r>
      <w:r w:rsidR="004719D7">
        <w:rPr>
          <w:lang w:eastAsia="en-US"/>
        </w:rPr>
        <w:t>ых</w:t>
      </w:r>
      <w:r w:rsidR="008541DF">
        <w:rPr>
          <w:lang w:eastAsia="en-US"/>
        </w:rPr>
        <w:t xml:space="preserve"> комисси</w:t>
      </w:r>
      <w:r w:rsidR="004719D7">
        <w:rPr>
          <w:lang w:eastAsia="en-US"/>
        </w:rPr>
        <w:t xml:space="preserve">й </w:t>
      </w:r>
      <w:r w:rsidR="00A740FC">
        <w:rPr>
          <w:lang w:eastAsia="en-US"/>
        </w:rPr>
        <w:t>одномандатного избирательного округа</w:t>
      </w:r>
      <w:r w:rsidR="004719D7">
        <w:rPr>
          <w:lang w:eastAsia="en-US"/>
        </w:rPr>
        <w:t xml:space="preserve"> </w:t>
      </w:r>
      <w:r w:rsidR="00BE7426" w:rsidRPr="008020D0">
        <w:rPr>
          <w:lang w:eastAsia="en-US"/>
        </w:rPr>
        <w:t xml:space="preserve">№ </w:t>
      </w:r>
      <w:r w:rsidR="007324DA">
        <w:rPr>
          <w:lang w:eastAsia="en-US"/>
        </w:rPr>
        <w:t>8</w:t>
      </w:r>
      <w:r w:rsidR="008541DF" w:rsidRPr="00AE5DB2">
        <w:t xml:space="preserve">по выборам депутатов </w:t>
      </w:r>
      <w:r w:rsidR="00236F6D">
        <w:t xml:space="preserve">Собрания представителей </w:t>
      </w:r>
      <w:r w:rsidR="00236F6D" w:rsidRPr="00075311">
        <w:t>се</w:t>
      </w:r>
      <w:r w:rsidR="00236F6D">
        <w:t xml:space="preserve">льского поселения </w:t>
      </w:r>
      <w:r w:rsidR="007324DA">
        <w:t>Подгорное</w:t>
      </w:r>
      <w:r w:rsidR="00236F6D">
        <w:t xml:space="preserve">, </w:t>
      </w:r>
      <w:r w:rsidR="008020D0">
        <w:t xml:space="preserve">№ </w:t>
      </w:r>
      <w:r w:rsidR="007324DA">
        <w:t>8</w:t>
      </w:r>
      <w:r w:rsidR="004719D7">
        <w:t xml:space="preserve"> </w:t>
      </w:r>
      <w:r w:rsidR="00236F6D">
        <w:t xml:space="preserve">Собрания представителей сельского поселения </w:t>
      </w:r>
      <w:r w:rsidR="007324DA">
        <w:t>Тимашево</w:t>
      </w:r>
      <w:r w:rsidR="00236F6D">
        <w:t xml:space="preserve">, </w:t>
      </w:r>
      <w:r w:rsidR="008020D0">
        <w:t xml:space="preserve">№ </w:t>
      </w:r>
      <w:r w:rsidR="007324DA">
        <w:t>11</w:t>
      </w:r>
      <w:r w:rsidR="00236F6D">
        <w:t xml:space="preserve">Собрания представителей сельского поселения </w:t>
      </w:r>
      <w:proofErr w:type="spellStart"/>
      <w:r w:rsidR="00236F6D">
        <w:t>Кинель-Черкассы</w:t>
      </w:r>
      <w:proofErr w:type="spellEnd"/>
      <w:r w:rsidR="00236F6D">
        <w:t xml:space="preserve">, </w:t>
      </w:r>
      <w:r w:rsidR="008020D0">
        <w:t xml:space="preserve">№ </w:t>
      </w:r>
      <w:r w:rsidR="007324DA">
        <w:t xml:space="preserve">2 </w:t>
      </w:r>
      <w:r w:rsidR="00236F6D">
        <w:t xml:space="preserve">Собрания представителей сельского поселения Новые Ключи муниципального района Кинель-Черкасский Самарской области </w:t>
      </w:r>
      <w:r w:rsidR="007324DA">
        <w:t xml:space="preserve">четвертого </w:t>
      </w:r>
      <w:r w:rsidR="00236F6D">
        <w:t>созыва</w:t>
      </w:r>
      <w:r>
        <w:t>,</w:t>
      </w:r>
      <w:r w:rsidR="007324DA">
        <w:t xml:space="preserve"> назначенных на</w:t>
      </w:r>
      <w:r w:rsidR="00236F6D">
        <w:t xml:space="preserve"> 1</w:t>
      </w:r>
      <w:r w:rsidR="007324DA">
        <w:t>1</w:t>
      </w:r>
      <w:r w:rsidR="00236F6D">
        <w:t xml:space="preserve"> сентября 202</w:t>
      </w:r>
      <w:r w:rsidR="007324DA">
        <w:t>2</w:t>
      </w:r>
      <w:r w:rsidR="00236F6D">
        <w:t xml:space="preserve"> года</w:t>
      </w:r>
    </w:p>
    <w:p w:rsidR="00236F6D" w:rsidRDefault="00236F6D" w:rsidP="008541DF">
      <w:pPr>
        <w:autoSpaceDE w:val="0"/>
        <w:autoSpaceDN w:val="0"/>
        <w:adjustRightInd w:val="0"/>
        <w:jc w:val="both"/>
        <w:outlineLvl w:val="2"/>
        <w:rPr>
          <w:lang w:eastAsia="en-US"/>
        </w:rPr>
      </w:pPr>
    </w:p>
    <w:p w:rsidR="00BE7426" w:rsidRPr="00236F6D" w:rsidRDefault="00BE7426" w:rsidP="00236F6D">
      <w:pPr>
        <w:autoSpaceDE w:val="0"/>
        <w:autoSpaceDN w:val="0"/>
        <w:adjustRightInd w:val="0"/>
        <w:outlineLvl w:val="2"/>
        <w:rPr>
          <w:b/>
          <w:vertAlign w:val="superscript"/>
          <w:lang w:eastAsia="en-US"/>
        </w:rPr>
      </w:pPr>
      <w:r w:rsidRPr="00236F6D">
        <w:rPr>
          <w:b/>
          <w:lang w:eastAsia="en-US"/>
        </w:rPr>
        <w:t>РЕШИЛА:</w:t>
      </w:r>
    </w:p>
    <w:p w:rsidR="008541DF" w:rsidRDefault="00BE7426" w:rsidP="00BE7426">
      <w:pPr>
        <w:spacing w:line="276" w:lineRule="auto"/>
        <w:jc w:val="both"/>
        <w:rPr>
          <w:sz w:val="24"/>
          <w:szCs w:val="24"/>
          <w:lang w:eastAsia="en-US"/>
        </w:rPr>
      </w:pPr>
      <w:r w:rsidRPr="003D2F58">
        <w:rPr>
          <w:sz w:val="24"/>
          <w:szCs w:val="24"/>
          <w:lang w:eastAsia="en-US"/>
        </w:rPr>
        <w:tab/>
      </w:r>
    </w:p>
    <w:p w:rsidR="00EF511B" w:rsidRDefault="00EF511B" w:rsidP="00BF0F94">
      <w:pPr>
        <w:ind w:firstLine="708"/>
        <w:jc w:val="both"/>
        <w:rPr>
          <w:lang w:eastAsia="en-US"/>
        </w:rPr>
      </w:pPr>
      <w:r>
        <w:rPr>
          <w:lang w:eastAsia="en-US"/>
        </w:rPr>
        <w:t xml:space="preserve">1. </w:t>
      </w:r>
      <w:r w:rsidRPr="003D2F58">
        <w:rPr>
          <w:lang w:eastAsia="en-US"/>
        </w:rPr>
        <w:t xml:space="preserve">Установить следующее количество переносных ящиков для организации </w:t>
      </w:r>
      <w:r>
        <w:rPr>
          <w:lang w:eastAsia="en-US"/>
        </w:rPr>
        <w:t xml:space="preserve">досрочного голосования </w:t>
      </w:r>
      <w:r w:rsidR="007324DA">
        <w:rPr>
          <w:lang w:eastAsia="en-US"/>
        </w:rPr>
        <w:t xml:space="preserve"> 9</w:t>
      </w:r>
      <w:r w:rsidR="001425CD">
        <w:rPr>
          <w:lang w:eastAsia="en-US"/>
        </w:rPr>
        <w:t xml:space="preserve">, </w:t>
      </w:r>
      <w:bookmarkStart w:id="0" w:name="_GoBack"/>
      <w:bookmarkEnd w:id="0"/>
      <w:r w:rsidR="00236F6D">
        <w:rPr>
          <w:lang w:eastAsia="en-US"/>
        </w:rPr>
        <w:t>1</w:t>
      </w:r>
      <w:r w:rsidR="007324DA">
        <w:rPr>
          <w:lang w:eastAsia="en-US"/>
        </w:rPr>
        <w:t>0</w:t>
      </w:r>
      <w:r w:rsidR="001425CD">
        <w:rPr>
          <w:lang w:eastAsia="en-US"/>
        </w:rPr>
        <w:t xml:space="preserve"> и 11</w:t>
      </w:r>
      <w:r>
        <w:rPr>
          <w:lang w:eastAsia="en-US"/>
        </w:rPr>
        <w:t xml:space="preserve"> сентября 202</w:t>
      </w:r>
      <w:r w:rsidR="007324DA">
        <w:rPr>
          <w:lang w:eastAsia="en-US"/>
        </w:rPr>
        <w:t>2</w:t>
      </w:r>
      <w:r>
        <w:rPr>
          <w:lang w:eastAsia="en-US"/>
        </w:rPr>
        <w:t xml:space="preserve"> года </w:t>
      </w:r>
      <w:r w:rsidRPr="003D2F58">
        <w:rPr>
          <w:lang w:eastAsia="en-US"/>
        </w:rPr>
        <w:lastRenderedPageBreak/>
        <w:t xml:space="preserve">участковыми избирательными комиссиями избирательных участков  № </w:t>
      </w:r>
      <w:r w:rsidR="00236F6D">
        <w:rPr>
          <w:lang w:eastAsia="en-US"/>
        </w:rPr>
        <w:t>13</w:t>
      </w:r>
      <w:r w:rsidR="007324DA">
        <w:rPr>
          <w:lang w:eastAsia="en-US"/>
        </w:rPr>
        <w:t>22, № 1338, № 1340, № 1347</w:t>
      </w:r>
      <w:r w:rsidRPr="003D2F58">
        <w:rPr>
          <w:lang w:eastAsia="en-US"/>
        </w:rPr>
        <w:t>:</w:t>
      </w:r>
    </w:p>
    <w:p w:rsidR="00EF511B" w:rsidRDefault="00EF511B" w:rsidP="00BF0F94">
      <w:pPr>
        <w:ind w:firstLine="708"/>
        <w:jc w:val="both"/>
        <w:rPr>
          <w:lang w:eastAsia="en-US"/>
        </w:rPr>
      </w:pPr>
    </w:p>
    <w:tbl>
      <w:tblPr>
        <w:tblW w:w="9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73"/>
        <w:gridCol w:w="4826"/>
      </w:tblGrid>
      <w:tr w:rsidR="00EF511B" w:rsidRPr="003D2F58" w:rsidTr="00EF511B">
        <w:trPr>
          <w:trHeight w:val="1644"/>
        </w:trPr>
        <w:tc>
          <w:tcPr>
            <w:tcW w:w="4673" w:type="dxa"/>
            <w:vAlign w:val="center"/>
          </w:tcPr>
          <w:p w:rsidR="00EF511B" w:rsidRPr="003D2F58" w:rsidRDefault="00EF511B" w:rsidP="00BF0F94">
            <w:pPr>
              <w:spacing w:after="200"/>
              <w:rPr>
                <w:sz w:val="24"/>
                <w:szCs w:val="24"/>
                <w:lang w:eastAsia="en-US"/>
              </w:rPr>
            </w:pPr>
            <w:r w:rsidRPr="003D2F58">
              <w:rPr>
                <w:sz w:val="24"/>
                <w:szCs w:val="24"/>
                <w:lang w:eastAsia="en-US"/>
              </w:rPr>
              <w:t>№ УИК</w:t>
            </w:r>
          </w:p>
        </w:tc>
        <w:tc>
          <w:tcPr>
            <w:tcW w:w="4826" w:type="dxa"/>
            <w:vAlign w:val="center"/>
          </w:tcPr>
          <w:p w:rsidR="00EF511B" w:rsidRPr="003D2F58" w:rsidRDefault="00EF511B" w:rsidP="00BF0F94">
            <w:pPr>
              <w:spacing w:after="200"/>
              <w:rPr>
                <w:sz w:val="24"/>
                <w:szCs w:val="24"/>
                <w:lang w:eastAsia="en-US"/>
              </w:rPr>
            </w:pPr>
            <w:r w:rsidRPr="003D2F58">
              <w:rPr>
                <w:sz w:val="24"/>
                <w:szCs w:val="24"/>
                <w:lang w:eastAsia="en-US"/>
              </w:rPr>
              <w:t>Количество  переносных ящиков для голосования вне помещения для голосования</w:t>
            </w:r>
          </w:p>
        </w:tc>
      </w:tr>
      <w:tr w:rsidR="006B1DD4" w:rsidRPr="003D2F58" w:rsidTr="006B1DD4">
        <w:trPr>
          <w:trHeight w:val="501"/>
        </w:trPr>
        <w:tc>
          <w:tcPr>
            <w:tcW w:w="4673" w:type="dxa"/>
          </w:tcPr>
          <w:p w:rsidR="006B1DD4" w:rsidRPr="008020D0" w:rsidRDefault="006B1DD4" w:rsidP="00236F6D">
            <w:pPr>
              <w:spacing w:before="120" w:after="120"/>
              <w:rPr>
                <w:sz w:val="24"/>
                <w:szCs w:val="24"/>
              </w:rPr>
            </w:pPr>
            <w:r w:rsidRPr="008020D0">
              <w:rPr>
                <w:sz w:val="24"/>
                <w:szCs w:val="24"/>
              </w:rPr>
              <w:t>Участковая избирательная комиссия участка для голосования № 1322</w:t>
            </w:r>
          </w:p>
        </w:tc>
        <w:tc>
          <w:tcPr>
            <w:tcW w:w="4826" w:type="dxa"/>
            <w:vAlign w:val="center"/>
          </w:tcPr>
          <w:p w:rsidR="006B1DD4" w:rsidRDefault="0044224D" w:rsidP="00FE3C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6B1DD4" w:rsidRPr="003D2F58" w:rsidTr="006B1DD4">
        <w:trPr>
          <w:trHeight w:val="501"/>
        </w:trPr>
        <w:tc>
          <w:tcPr>
            <w:tcW w:w="4673" w:type="dxa"/>
          </w:tcPr>
          <w:p w:rsidR="006B1DD4" w:rsidRPr="008020D0" w:rsidRDefault="006B1DD4" w:rsidP="00236F6D">
            <w:pPr>
              <w:spacing w:before="120" w:after="120"/>
              <w:rPr>
                <w:sz w:val="24"/>
                <w:szCs w:val="24"/>
              </w:rPr>
            </w:pPr>
            <w:r w:rsidRPr="008020D0">
              <w:rPr>
                <w:sz w:val="24"/>
                <w:szCs w:val="24"/>
              </w:rPr>
              <w:t>Участковая избирательная комиссия участка для голосования № 1338</w:t>
            </w:r>
          </w:p>
        </w:tc>
        <w:tc>
          <w:tcPr>
            <w:tcW w:w="4826" w:type="dxa"/>
            <w:vAlign w:val="center"/>
          </w:tcPr>
          <w:p w:rsidR="006B1DD4" w:rsidRDefault="006B1DD4" w:rsidP="00FE3C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B1DD4" w:rsidRPr="003D2F58" w:rsidTr="006B1DD4">
        <w:trPr>
          <w:trHeight w:val="501"/>
        </w:trPr>
        <w:tc>
          <w:tcPr>
            <w:tcW w:w="4673" w:type="dxa"/>
          </w:tcPr>
          <w:p w:rsidR="006B1DD4" w:rsidRPr="008020D0" w:rsidRDefault="006B1DD4" w:rsidP="00236F6D">
            <w:pPr>
              <w:spacing w:before="120" w:after="120"/>
              <w:rPr>
                <w:sz w:val="24"/>
                <w:szCs w:val="24"/>
              </w:rPr>
            </w:pPr>
            <w:r w:rsidRPr="008020D0">
              <w:rPr>
                <w:sz w:val="24"/>
                <w:szCs w:val="24"/>
              </w:rPr>
              <w:t>Участковая избирательная комиссия участка для голосования № 1340</w:t>
            </w:r>
          </w:p>
        </w:tc>
        <w:tc>
          <w:tcPr>
            <w:tcW w:w="4826" w:type="dxa"/>
            <w:vAlign w:val="center"/>
          </w:tcPr>
          <w:p w:rsidR="006B1DD4" w:rsidRDefault="0044224D" w:rsidP="00FE3C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B1DD4" w:rsidRPr="003D2F58" w:rsidTr="006B1DD4">
        <w:trPr>
          <w:trHeight w:val="501"/>
        </w:trPr>
        <w:tc>
          <w:tcPr>
            <w:tcW w:w="4673" w:type="dxa"/>
          </w:tcPr>
          <w:p w:rsidR="006B1DD4" w:rsidRPr="008020D0" w:rsidRDefault="006B1DD4" w:rsidP="00236F6D">
            <w:pPr>
              <w:spacing w:before="120" w:after="120"/>
              <w:rPr>
                <w:sz w:val="24"/>
                <w:szCs w:val="24"/>
              </w:rPr>
            </w:pPr>
            <w:r w:rsidRPr="008020D0">
              <w:rPr>
                <w:sz w:val="24"/>
                <w:szCs w:val="24"/>
              </w:rPr>
              <w:t>Участковая избирательная комиссия участка для голосования № 1347</w:t>
            </w:r>
          </w:p>
        </w:tc>
        <w:tc>
          <w:tcPr>
            <w:tcW w:w="4826" w:type="dxa"/>
            <w:vAlign w:val="center"/>
          </w:tcPr>
          <w:p w:rsidR="006B1DD4" w:rsidRDefault="0044224D" w:rsidP="00FE3C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6B1DD4" w:rsidRPr="003D2F58" w:rsidTr="006B1DD4">
        <w:trPr>
          <w:trHeight w:val="501"/>
        </w:trPr>
        <w:tc>
          <w:tcPr>
            <w:tcW w:w="4673" w:type="dxa"/>
          </w:tcPr>
          <w:p w:rsidR="006B1DD4" w:rsidRPr="008020D0" w:rsidRDefault="006B1DD4" w:rsidP="00236F6D">
            <w:pPr>
              <w:spacing w:before="120" w:after="120"/>
              <w:rPr>
                <w:sz w:val="24"/>
                <w:szCs w:val="24"/>
              </w:rPr>
            </w:pPr>
            <w:r w:rsidRPr="008020D0">
              <w:rPr>
                <w:sz w:val="24"/>
                <w:szCs w:val="24"/>
              </w:rPr>
              <w:t>Итого</w:t>
            </w:r>
          </w:p>
        </w:tc>
        <w:tc>
          <w:tcPr>
            <w:tcW w:w="4826" w:type="dxa"/>
            <w:vAlign w:val="center"/>
          </w:tcPr>
          <w:p w:rsidR="006B1DD4" w:rsidRDefault="0044224D" w:rsidP="00FE3C4E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</w:tbl>
    <w:p w:rsidR="00EF511B" w:rsidRDefault="00EF511B" w:rsidP="00BF0F94">
      <w:pPr>
        <w:jc w:val="both"/>
        <w:rPr>
          <w:lang w:eastAsia="en-US"/>
        </w:rPr>
      </w:pPr>
    </w:p>
    <w:p w:rsidR="00BE7426" w:rsidRPr="003D2F58" w:rsidRDefault="00BE7426" w:rsidP="008541DF">
      <w:pPr>
        <w:spacing w:line="276" w:lineRule="auto"/>
        <w:jc w:val="both"/>
        <w:rPr>
          <w:lang w:eastAsia="en-US"/>
        </w:rPr>
      </w:pPr>
    </w:p>
    <w:p w:rsidR="008541DF" w:rsidRDefault="00BE7426" w:rsidP="008541DF">
      <w:pPr>
        <w:spacing w:line="276" w:lineRule="auto"/>
        <w:jc w:val="both"/>
        <w:rPr>
          <w:lang w:eastAsia="en-US"/>
        </w:rPr>
      </w:pPr>
      <w:r w:rsidRPr="003D2F58">
        <w:rPr>
          <w:lang w:eastAsia="en-US"/>
        </w:rPr>
        <w:tab/>
      </w:r>
      <w:r w:rsidR="007324DA">
        <w:rPr>
          <w:lang w:eastAsia="en-US"/>
        </w:rPr>
        <w:t>2</w:t>
      </w:r>
      <w:r w:rsidRPr="003D2F58">
        <w:rPr>
          <w:lang w:eastAsia="en-US"/>
        </w:rPr>
        <w:t>. Направить настоящее решение в соответствующие участковые избирательные комиссии для использования в работе</w:t>
      </w:r>
      <w:r w:rsidR="008541DF">
        <w:rPr>
          <w:lang w:eastAsia="en-US"/>
        </w:rPr>
        <w:t xml:space="preserve">. </w:t>
      </w:r>
    </w:p>
    <w:p w:rsidR="00BE7426" w:rsidRPr="003D2F58" w:rsidRDefault="00EF511B" w:rsidP="008541DF">
      <w:pPr>
        <w:spacing w:line="276" w:lineRule="auto"/>
        <w:ind w:firstLine="708"/>
        <w:jc w:val="both"/>
        <w:rPr>
          <w:lang w:eastAsia="en-US"/>
        </w:rPr>
      </w:pPr>
      <w:r>
        <w:rPr>
          <w:lang w:eastAsia="en-US"/>
        </w:rPr>
        <w:t>4</w:t>
      </w:r>
      <w:r w:rsidR="00C50456">
        <w:rPr>
          <w:lang w:eastAsia="en-US"/>
        </w:rPr>
        <w:t>.</w:t>
      </w:r>
      <w:proofErr w:type="gramStart"/>
      <w:r w:rsidR="008541DF">
        <w:rPr>
          <w:lang w:eastAsia="en-US"/>
        </w:rPr>
        <w:t>Разместить настоящее</w:t>
      </w:r>
      <w:proofErr w:type="gramEnd"/>
      <w:r w:rsidR="008541DF">
        <w:rPr>
          <w:lang w:eastAsia="en-US"/>
        </w:rPr>
        <w:t xml:space="preserve"> решение</w:t>
      </w:r>
      <w:r w:rsidR="00BE7426" w:rsidRPr="003D2F58">
        <w:rPr>
          <w:lang w:eastAsia="en-US"/>
        </w:rPr>
        <w:t xml:space="preserve">в информационно-телекоммуникационной сети «Интернет». </w:t>
      </w:r>
    </w:p>
    <w:p w:rsidR="00BE7426" w:rsidRPr="003D2F58" w:rsidRDefault="00BE7426" w:rsidP="00BE7426">
      <w:pPr>
        <w:spacing w:after="200" w:line="276" w:lineRule="auto"/>
        <w:jc w:val="left"/>
        <w:outlineLvl w:val="0"/>
        <w:rPr>
          <w:lang w:eastAsia="en-US"/>
        </w:rPr>
      </w:pPr>
    </w:p>
    <w:p w:rsidR="00741025" w:rsidRDefault="007324DA" w:rsidP="00741025">
      <w:pPr>
        <w:jc w:val="both"/>
      </w:pPr>
      <w:r>
        <w:t>П</w:t>
      </w:r>
      <w:r w:rsidR="00741025">
        <w:t>редседател</w:t>
      </w:r>
      <w:r>
        <w:t>ь</w:t>
      </w:r>
      <w:r w:rsidR="00741025">
        <w:t>территориальной</w:t>
      </w:r>
    </w:p>
    <w:p w:rsidR="00741025" w:rsidRDefault="00741025" w:rsidP="00741025">
      <w:pPr>
        <w:jc w:val="both"/>
      </w:pPr>
      <w:r>
        <w:t xml:space="preserve"> избирательной комиссии                                                         </w:t>
      </w:r>
      <w:r w:rsidR="007324DA">
        <w:t>Е.А.Бакланова</w:t>
      </w:r>
    </w:p>
    <w:p w:rsidR="00741025" w:rsidRDefault="00741025" w:rsidP="00741025">
      <w:pPr>
        <w:jc w:val="both"/>
      </w:pPr>
    </w:p>
    <w:p w:rsidR="00741025" w:rsidRDefault="00741025" w:rsidP="00741025">
      <w:pPr>
        <w:jc w:val="both"/>
      </w:pPr>
    </w:p>
    <w:p w:rsidR="00741025" w:rsidRDefault="00741025" w:rsidP="00741025">
      <w:pPr>
        <w:jc w:val="both"/>
      </w:pPr>
      <w:r>
        <w:t>Секретарь территориальной</w:t>
      </w:r>
    </w:p>
    <w:p w:rsidR="003C38ED" w:rsidRDefault="00741025" w:rsidP="008020D0">
      <w:pPr>
        <w:jc w:val="both"/>
      </w:pPr>
      <w:r>
        <w:t xml:space="preserve">избирательной комиссии                                                               </w:t>
      </w:r>
      <w:proofErr w:type="spellStart"/>
      <w:r>
        <w:t>Г.Г.Нувальцева</w:t>
      </w:r>
      <w:proofErr w:type="spellEnd"/>
    </w:p>
    <w:sectPr w:rsidR="003C38ED" w:rsidSect="003C3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25DB3"/>
    <w:multiLevelType w:val="hybridMultilevel"/>
    <w:tmpl w:val="2D7C6A68"/>
    <w:lvl w:ilvl="0" w:tplc="6CBCE1CE">
      <w:start w:val="1"/>
      <w:numFmt w:val="decimal"/>
      <w:lvlText w:val="%1."/>
      <w:lvlJc w:val="left"/>
      <w:pPr>
        <w:ind w:left="1893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BE7426"/>
    <w:rsid w:val="001425CD"/>
    <w:rsid w:val="00236F6D"/>
    <w:rsid w:val="002A4DAC"/>
    <w:rsid w:val="00301CE2"/>
    <w:rsid w:val="003421C1"/>
    <w:rsid w:val="00374234"/>
    <w:rsid w:val="00383B7A"/>
    <w:rsid w:val="003C38ED"/>
    <w:rsid w:val="003D4C3F"/>
    <w:rsid w:val="00420F4A"/>
    <w:rsid w:val="0044224D"/>
    <w:rsid w:val="004719D7"/>
    <w:rsid w:val="00474E68"/>
    <w:rsid w:val="00553939"/>
    <w:rsid w:val="00696D67"/>
    <w:rsid w:val="006A6C3D"/>
    <w:rsid w:val="006B1DD4"/>
    <w:rsid w:val="007324DA"/>
    <w:rsid w:val="00741025"/>
    <w:rsid w:val="008020D0"/>
    <w:rsid w:val="00813F34"/>
    <w:rsid w:val="008541DF"/>
    <w:rsid w:val="009119FB"/>
    <w:rsid w:val="0097141F"/>
    <w:rsid w:val="009B0B7D"/>
    <w:rsid w:val="009B508B"/>
    <w:rsid w:val="00A2593E"/>
    <w:rsid w:val="00A740FC"/>
    <w:rsid w:val="00AE0083"/>
    <w:rsid w:val="00BE7426"/>
    <w:rsid w:val="00BF0F94"/>
    <w:rsid w:val="00C50456"/>
    <w:rsid w:val="00D909CF"/>
    <w:rsid w:val="00EB79F8"/>
    <w:rsid w:val="00EF511B"/>
    <w:rsid w:val="00F70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42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11B"/>
    <w:pPr>
      <w:ind w:left="720"/>
      <w:contextualSpacing/>
    </w:pPr>
  </w:style>
  <w:style w:type="paragraph" w:customStyle="1" w:styleId="consplusnormal">
    <w:name w:val="consplusnormal"/>
    <w:basedOn w:val="a"/>
    <w:rsid w:val="00383B7A"/>
    <w:pPr>
      <w:spacing w:before="100" w:beforeAutospacing="1" w:after="100" w:afterAutospacing="1"/>
      <w:jc w:val="left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421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421C1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Елшанская</dc:creator>
  <cp:lastModifiedBy>11</cp:lastModifiedBy>
  <cp:revision>12</cp:revision>
  <cp:lastPrinted>2022-08-22T12:17:00Z</cp:lastPrinted>
  <dcterms:created xsi:type="dcterms:W3CDTF">2020-08-15T08:53:00Z</dcterms:created>
  <dcterms:modified xsi:type="dcterms:W3CDTF">2022-08-22T12:17:00Z</dcterms:modified>
</cp:coreProperties>
</file>